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D7" w:rsidRDefault="00E32480">
      <w:pPr>
        <w:rPr>
          <w:rFonts w:ascii="Times New Roman" w:hAnsi="Times New Roman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-93980</wp:posOffset>
            </wp:positionV>
            <wp:extent cx="581025" cy="420370"/>
            <wp:effectExtent l="0" t="0" r="9525" b="0"/>
            <wp:wrapTight wrapText="bothSides">
              <wp:wrapPolygon edited="0">
                <wp:start x="0" y="0"/>
                <wp:lineTo x="0" y="20556"/>
                <wp:lineTo x="21246" y="20556"/>
                <wp:lineTo x="21246" y="0"/>
                <wp:lineTo x="0" y="0"/>
              </wp:wrapPolygon>
            </wp:wrapTight>
            <wp:docPr id="7" name="obrázek 7" descr="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-71120</wp:posOffset>
            </wp:positionV>
            <wp:extent cx="772160" cy="438150"/>
            <wp:effectExtent l="0" t="0" r="8890" b="0"/>
            <wp:wrapTight wrapText="bothSides">
              <wp:wrapPolygon edited="0">
                <wp:start x="0" y="0"/>
                <wp:lineTo x="0" y="20661"/>
                <wp:lineTo x="21316" y="20661"/>
                <wp:lineTo x="21316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2F45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-55245</wp:posOffset>
            </wp:positionV>
            <wp:extent cx="1374140" cy="421005"/>
            <wp:effectExtent l="0" t="0" r="0" b="0"/>
            <wp:wrapTight wrapText="bothSides">
              <wp:wrapPolygon edited="0">
                <wp:start x="0" y="0"/>
                <wp:lineTo x="0" y="20525"/>
                <wp:lineTo x="21261" y="20525"/>
                <wp:lineTo x="21261" y="0"/>
                <wp:lineTo x="0" y="0"/>
              </wp:wrapPolygon>
            </wp:wrapTight>
            <wp:docPr id="10" name="obrázek 10" descr="bar.ces.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r.ces.po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2F45"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-71120</wp:posOffset>
            </wp:positionV>
            <wp:extent cx="723900" cy="380365"/>
            <wp:effectExtent l="0" t="0" r="0" b="635"/>
            <wp:wrapTight wrapText="bothSides">
              <wp:wrapPolygon edited="0">
                <wp:start x="2274" y="0"/>
                <wp:lineTo x="0" y="2164"/>
                <wp:lineTo x="0" y="17309"/>
                <wp:lineTo x="568" y="20554"/>
                <wp:lineTo x="21032" y="20554"/>
                <wp:lineTo x="21032" y="0"/>
                <wp:lineTo x="2274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F45" w:rsidRDefault="00112F45" w:rsidP="00690253">
      <w:pPr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112F45" w:rsidRDefault="00112F45" w:rsidP="00690253">
      <w:pPr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             </w:t>
      </w:r>
      <w:r>
        <w:rPr>
          <w:rFonts w:ascii="Times New Roman" w:hAnsi="Times New Roman"/>
          <w:b/>
          <w:noProof/>
          <w:lang w:eastAsia="cs-CZ"/>
        </w:rPr>
        <w:drawing>
          <wp:inline distT="0" distB="0" distL="0" distR="0">
            <wp:extent cx="1400175" cy="962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D7" w:rsidRDefault="003F03D7" w:rsidP="005F54E2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Nejlepší dětsk</w:t>
      </w:r>
      <w:r w:rsidR="001F01B1">
        <w:rPr>
          <w:rFonts w:ascii="Times New Roman" w:hAnsi="Times New Roman"/>
          <w:b/>
          <w:color w:val="FF0000"/>
          <w:sz w:val="32"/>
          <w:szCs w:val="32"/>
        </w:rPr>
        <w:t>é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knihovn</w:t>
      </w:r>
      <w:r w:rsidR="001F01B1">
        <w:rPr>
          <w:rFonts w:ascii="Times New Roman" w:hAnsi="Times New Roman"/>
          <w:b/>
          <w:color w:val="FF0000"/>
          <w:sz w:val="32"/>
          <w:szCs w:val="32"/>
        </w:rPr>
        <w:t>y</w:t>
      </w:r>
      <w:r w:rsidR="005F54E2">
        <w:rPr>
          <w:rFonts w:ascii="Times New Roman" w:hAnsi="Times New Roman"/>
          <w:b/>
          <w:color w:val="FF0000"/>
          <w:sz w:val="32"/>
          <w:szCs w:val="32"/>
        </w:rPr>
        <w:t xml:space="preserve"> – cena Kamarádka knihovna 2015</w:t>
      </w:r>
      <w:bookmarkStart w:id="0" w:name="_GoBack"/>
      <w:bookmarkEnd w:id="0"/>
    </w:p>
    <w:p w:rsidR="005F54E2" w:rsidRDefault="005F54E2" w:rsidP="005F54E2">
      <w:pPr>
        <w:jc w:val="both"/>
      </w:pPr>
      <w:r>
        <w:t>Praha 2. 6. 2015</w:t>
      </w:r>
    </w:p>
    <w:p w:rsidR="005F54E2" w:rsidRPr="007215DC" w:rsidRDefault="005F54E2" w:rsidP="005F54E2">
      <w:pPr>
        <w:jc w:val="both"/>
        <w:rPr>
          <w:rFonts w:ascii="Times New Roman" w:hAnsi="Times New Roman"/>
          <w:b/>
        </w:rPr>
      </w:pPr>
      <w:r>
        <w:rPr>
          <w:b/>
        </w:rPr>
        <w:t>2. 6. vyhlásila odborná komise nejlepší veřejnou knihovnu pro děti. Od září</w:t>
      </w:r>
      <w:r w:rsidRPr="00152389">
        <w:rPr>
          <w:b/>
        </w:rPr>
        <w:t xml:space="preserve"> do </w:t>
      </w:r>
      <w:r>
        <w:rPr>
          <w:b/>
        </w:rPr>
        <w:t>prosince</w:t>
      </w:r>
      <w:r w:rsidRPr="00152389">
        <w:rPr>
          <w:b/>
        </w:rPr>
        <w:t xml:space="preserve"> 201</w:t>
      </w:r>
      <w:r>
        <w:rPr>
          <w:b/>
        </w:rPr>
        <w:t>4</w:t>
      </w:r>
      <w:r w:rsidRPr="00152389">
        <w:rPr>
          <w:b/>
        </w:rPr>
        <w:t xml:space="preserve"> dostaly děti</w:t>
      </w:r>
      <w:r>
        <w:rPr>
          <w:b/>
        </w:rPr>
        <w:t xml:space="preserve"> v České republice opět</w:t>
      </w:r>
      <w:r w:rsidRPr="00152389">
        <w:rPr>
          <w:b/>
        </w:rPr>
        <w:t xml:space="preserve"> možnost </w:t>
      </w:r>
      <w:r>
        <w:rPr>
          <w:b/>
        </w:rPr>
        <w:t>zhodnotit</w:t>
      </w:r>
      <w:r w:rsidRPr="00152389">
        <w:rPr>
          <w:b/>
        </w:rPr>
        <w:t xml:space="preserve"> knihovn</w:t>
      </w:r>
      <w:r>
        <w:rPr>
          <w:b/>
        </w:rPr>
        <w:t>u</w:t>
      </w:r>
      <w:r w:rsidRPr="00152389">
        <w:rPr>
          <w:b/>
        </w:rPr>
        <w:t xml:space="preserve"> ve svém městě v rámci soutěže Kamarádka Knihovna. Do projektu se zapojilo </w:t>
      </w:r>
      <w:r>
        <w:rPr>
          <w:b/>
        </w:rPr>
        <w:t xml:space="preserve">přes 80 </w:t>
      </w:r>
      <w:r w:rsidRPr="00152389">
        <w:rPr>
          <w:b/>
        </w:rPr>
        <w:t>kn</w:t>
      </w:r>
      <w:r>
        <w:rPr>
          <w:b/>
        </w:rPr>
        <w:t xml:space="preserve">ihoven a děti jim vystavily cca </w:t>
      </w:r>
      <w:r w:rsidRPr="004500DD">
        <w:rPr>
          <w:b/>
        </w:rPr>
        <w:t>15 000</w:t>
      </w:r>
      <w:r w:rsidRPr="00152389">
        <w:rPr>
          <w:b/>
        </w:rPr>
        <w:t xml:space="preserve"> vysvědčení. </w:t>
      </w:r>
      <w:r>
        <w:rPr>
          <w:b/>
        </w:rPr>
        <w:t xml:space="preserve">Předání cen proběhlo </w:t>
      </w:r>
      <w:r w:rsidRPr="00C8513C">
        <w:rPr>
          <w:b/>
        </w:rPr>
        <w:t>v pobočce Lužiny Městské knihovny v</w:t>
      </w:r>
      <w:r>
        <w:rPr>
          <w:b/>
        </w:rPr>
        <w:t> </w:t>
      </w:r>
      <w:r w:rsidRPr="00C8513C">
        <w:rPr>
          <w:b/>
        </w:rPr>
        <w:t>Praze</w:t>
      </w:r>
      <w:r>
        <w:rPr>
          <w:b/>
        </w:rPr>
        <w:t>.</w:t>
      </w:r>
    </w:p>
    <w:p w:rsidR="005F54E2" w:rsidRDefault="005F54E2" w:rsidP="00690253">
      <w:pPr>
        <w:jc w:val="both"/>
      </w:pPr>
    </w:p>
    <w:p w:rsidR="005F54E2" w:rsidRPr="0060643E" w:rsidRDefault="005F54E2" w:rsidP="005F54E2">
      <w:pPr>
        <w:jc w:val="center"/>
        <w:rPr>
          <w:rFonts w:ascii="Arial" w:hAnsi="Arial" w:cs="Arial"/>
          <w:b/>
          <w:sz w:val="28"/>
          <w:szCs w:val="28"/>
        </w:rPr>
      </w:pPr>
      <w:r w:rsidRPr="0060643E">
        <w:rPr>
          <w:rFonts w:ascii="Arial" w:hAnsi="Arial" w:cs="Arial"/>
          <w:b/>
          <w:sz w:val="28"/>
          <w:szCs w:val="28"/>
        </w:rPr>
        <w:t xml:space="preserve">Vítězné knihovny ročníku </w:t>
      </w:r>
      <w:r>
        <w:rPr>
          <w:rFonts w:ascii="Arial" w:hAnsi="Arial" w:cs="Arial"/>
          <w:b/>
          <w:sz w:val="28"/>
          <w:szCs w:val="28"/>
        </w:rPr>
        <w:t xml:space="preserve">2014 – </w:t>
      </w:r>
      <w:r w:rsidRPr="0060643E">
        <w:rPr>
          <w:rFonts w:ascii="Arial" w:hAnsi="Arial" w:cs="Arial"/>
          <w:b/>
          <w:sz w:val="28"/>
          <w:szCs w:val="28"/>
        </w:rPr>
        <w:t>201</w:t>
      </w:r>
      <w:r>
        <w:rPr>
          <w:rFonts w:ascii="Arial" w:hAnsi="Arial" w:cs="Arial"/>
          <w:b/>
          <w:sz w:val="28"/>
          <w:szCs w:val="28"/>
        </w:rPr>
        <w:t>5</w:t>
      </w:r>
    </w:p>
    <w:p w:rsidR="005F54E2" w:rsidRPr="0060643E" w:rsidRDefault="005F54E2" w:rsidP="005F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60643E">
        <w:rPr>
          <w:rFonts w:ascii="Arial" w:hAnsi="Arial" w:cs="Arial"/>
          <w:b/>
          <w:sz w:val="24"/>
          <w:szCs w:val="24"/>
        </w:rPr>
        <w:t>Absolutním vítězem a nositelem titulu Kamarádka knihovna 201</w:t>
      </w:r>
      <w:r>
        <w:rPr>
          <w:rFonts w:ascii="Arial" w:hAnsi="Arial" w:cs="Arial"/>
          <w:b/>
          <w:sz w:val="24"/>
          <w:szCs w:val="24"/>
        </w:rPr>
        <w:t>4</w:t>
      </w:r>
      <w:r w:rsidRPr="0060643E">
        <w:rPr>
          <w:rFonts w:ascii="Arial" w:hAnsi="Arial" w:cs="Arial"/>
          <w:b/>
          <w:sz w:val="24"/>
          <w:szCs w:val="24"/>
        </w:rPr>
        <w:t xml:space="preserve"> se stala</w:t>
      </w:r>
    </w:p>
    <w:p w:rsidR="005F54E2" w:rsidRPr="0060643E" w:rsidRDefault="005F54E2" w:rsidP="005F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Městská knihovna Havířov - </w:t>
      </w:r>
      <w:r w:rsidRPr="00E70C25">
        <w:rPr>
          <w:rFonts w:ascii="Arial" w:hAnsi="Arial" w:cs="Arial"/>
        </w:rPr>
        <w:t>http://www.knih-havirov.cz/</w:t>
      </w:r>
    </w:p>
    <w:p w:rsidR="005F54E2" w:rsidRDefault="005F54E2" w:rsidP="005F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60643E">
        <w:rPr>
          <w:rFonts w:ascii="Arial" w:hAnsi="Arial" w:cs="Arial"/>
          <w:sz w:val="20"/>
          <w:szCs w:val="20"/>
        </w:rPr>
        <w:t>v případě, že potřebujete informaci, ve kterých parametrech vaše knihovna zaostávala za vítězi</w:t>
      </w:r>
      <w:r>
        <w:rPr>
          <w:rFonts w:ascii="Arial" w:hAnsi="Arial" w:cs="Arial"/>
          <w:sz w:val="20"/>
          <w:szCs w:val="20"/>
        </w:rPr>
        <w:t xml:space="preserve"> (a kde je tedy nutné přidat)</w:t>
      </w:r>
      <w:r w:rsidRPr="0060643E">
        <w:rPr>
          <w:rFonts w:ascii="Arial" w:hAnsi="Arial" w:cs="Arial"/>
          <w:sz w:val="20"/>
          <w:szCs w:val="20"/>
        </w:rPr>
        <w:t>, ozvěte se kol. Zlatě Houškové (</w:t>
      </w:r>
      <w:hyperlink r:id="rId10" w:history="1">
        <w:r w:rsidRPr="0060643E">
          <w:rPr>
            <w:rStyle w:val="Hypertextovodkaz"/>
            <w:rFonts w:ascii="Arial" w:hAnsi="Arial" w:cs="Arial"/>
            <w:sz w:val="20"/>
            <w:szCs w:val="20"/>
          </w:rPr>
          <w:t>zlata.houskova@gmail.com</w:t>
        </w:r>
      </w:hyperlink>
      <w:r w:rsidRPr="0060643E">
        <w:rPr>
          <w:rFonts w:ascii="Arial" w:hAnsi="Arial" w:cs="Arial"/>
          <w:sz w:val="20"/>
          <w:szCs w:val="20"/>
        </w:rPr>
        <w:t xml:space="preserve"> nebo tel. 773-461-554), která Vám ráda informace podá.</w:t>
      </w:r>
    </w:p>
    <w:p w:rsidR="005F54E2" w:rsidRDefault="005F54E2" w:rsidP="005F54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Vítězové velikostních kategorií podle počtu obyvatel</w:t>
      </w:r>
    </w:p>
    <w:p w:rsidR="005F54E2" w:rsidRPr="0060643E" w:rsidRDefault="005F54E2" w:rsidP="005F54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kategorie - o</w:t>
      </w:r>
      <w:r w:rsidRPr="0060643E">
        <w:rPr>
          <w:rFonts w:ascii="Arial" w:hAnsi="Arial" w:cs="Arial"/>
          <w:b/>
        </w:rPr>
        <w:t>bce do 3000 obyvatel</w:t>
      </w:r>
    </w:p>
    <w:p w:rsidR="005F54E2" w:rsidRDefault="005F54E2" w:rsidP="005F54E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A1DF2">
        <w:rPr>
          <w:rFonts w:ascii="Arial" w:hAnsi="Arial" w:cs="Arial"/>
          <w:b/>
        </w:rPr>
        <w:t xml:space="preserve">Městská knihovna Rychnov u Jablonce nad </w:t>
      </w:r>
      <w:proofErr w:type="gramStart"/>
      <w:r w:rsidRPr="00DA1DF2">
        <w:rPr>
          <w:rFonts w:ascii="Arial" w:hAnsi="Arial" w:cs="Arial"/>
          <w:b/>
        </w:rPr>
        <w:t>Nisou</w:t>
      </w:r>
      <w:r w:rsidRPr="00DA1D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F6230">
        <w:rPr>
          <w:rFonts w:ascii="Arial" w:hAnsi="Arial" w:cs="Arial"/>
        </w:rPr>
        <w:t>http</w:t>
      </w:r>
      <w:proofErr w:type="gramEnd"/>
      <w:r w:rsidRPr="00EF6230">
        <w:rPr>
          <w:rFonts w:ascii="Arial" w:hAnsi="Arial" w:cs="Arial"/>
        </w:rPr>
        <w:t>://knihovna.rychnovjbc.cz/</w:t>
      </w:r>
    </w:p>
    <w:p w:rsidR="005F54E2" w:rsidRDefault="005F54E2" w:rsidP="005F54E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Městská knihovna Nová Včelnice </w:t>
      </w:r>
      <w:r>
        <w:rPr>
          <w:rFonts w:ascii="Arial" w:hAnsi="Arial" w:cs="Arial"/>
        </w:rPr>
        <w:tab/>
        <w:t>h</w:t>
      </w:r>
      <w:r w:rsidRPr="00EF6230">
        <w:rPr>
          <w:rFonts w:ascii="Arial" w:hAnsi="Arial" w:cs="Arial"/>
        </w:rPr>
        <w:t>ttp://www.knihovnanovavcelnice.estranky.cz/</w:t>
      </w:r>
    </w:p>
    <w:p w:rsidR="005F54E2" w:rsidRPr="0060643E" w:rsidRDefault="005F54E2" w:rsidP="005F54E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Obecní knihovna Žihle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6230">
        <w:rPr>
          <w:rFonts w:ascii="Arial" w:hAnsi="Arial" w:cs="Arial"/>
        </w:rPr>
        <w:t>http://knihovna.zihle.cz/</w:t>
      </w:r>
    </w:p>
    <w:p w:rsidR="005F54E2" w:rsidRPr="00DA1DF2" w:rsidRDefault="005F54E2" w:rsidP="005F54E2">
      <w:pPr>
        <w:rPr>
          <w:rFonts w:ascii="Arial" w:hAnsi="Arial" w:cs="Arial"/>
        </w:rPr>
      </w:pPr>
      <w:r>
        <w:rPr>
          <w:rFonts w:ascii="Arial" w:hAnsi="Arial" w:cs="Arial"/>
          <w:b/>
        </w:rPr>
        <w:t>2. kategorie – m</w:t>
      </w:r>
      <w:r w:rsidRPr="0060643E">
        <w:rPr>
          <w:rFonts w:ascii="Arial" w:hAnsi="Arial" w:cs="Arial"/>
          <w:b/>
        </w:rPr>
        <w:t xml:space="preserve">ěsta s 3001 – </w:t>
      </w:r>
      <w:r>
        <w:rPr>
          <w:rFonts w:ascii="Arial" w:hAnsi="Arial" w:cs="Arial"/>
          <w:b/>
        </w:rPr>
        <w:t>5</w:t>
      </w:r>
      <w:r w:rsidRPr="0060643E">
        <w:rPr>
          <w:rFonts w:ascii="Arial" w:hAnsi="Arial" w:cs="Arial"/>
          <w:b/>
        </w:rPr>
        <w:t> 000 obyvate</w:t>
      </w:r>
      <w:r w:rsidRPr="00DA1DF2">
        <w:rPr>
          <w:rFonts w:ascii="Arial" w:hAnsi="Arial" w:cs="Arial"/>
        </w:rPr>
        <w:t>l</w:t>
      </w:r>
    </w:p>
    <w:p w:rsidR="005F54E2" w:rsidRDefault="005F54E2" w:rsidP="005F54E2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A1DF2">
        <w:rPr>
          <w:rFonts w:ascii="Arial" w:hAnsi="Arial" w:cs="Arial"/>
        </w:rPr>
        <w:t xml:space="preserve">Městská knihovna Klimkovice </w:t>
      </w:r>
      <w:r>
        <w:rPr>
          <w:rFonts w:ascii="Arial" w:hAnsi="Arial" w:cs="Arial"/>
        </w:rPr>
        <w:tab/>
      </w:r>
      <w:r w:rsidRPr="00EF6230">
        <w:rPr>
          <w:rFonts w:ascii="Arial" w:hAnsi="Arial" w:cs="Arial"/>
        </w:rPr>
        <w:t>http://www.klimkovice.knihovna.cz/</w:t>
      </w:r>
    </w:p>
    <w:p w:rsidR="005F54E2" w:rsidRDefault="005F54E2" w:rsidP="005F54E2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60643E">
        <w:rPr>
          <w:rFonts w:ascii="Arial" w:hAnsi="Arial" w:cs="Arial"/>
        </w:rPr>
        <w:t xml:space="preserve">Městská knihovna Kamenice nad Lipou </w:t>
      </w:r>
      <w:r>
        <w:rPr>
          <w:rFonts w:ascii="Arial" w:hAnsi="Arial" w:cs="Arial"/>
        </w:rPr>
        <w:tab/>
      </w:r>
      <w:r w:rsidRPr="00EF6230">
        <w:rPr>
          <w:rFonts w:ascii="Arial" w:hAnsi="Arial" w:cs="Arial"/>
        </w:rPr>
        <w:t>http://knihovnaknl.cz/</w:t>
      </w:r>
    </w:p>
    <w:p w:rsidR="005F54E2" w:rsidRPr="0060643E" w:rsidRDefault="005F54E2" w:rsidP="005F54E2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60643E">
        <w:rPr>
          <w:rFonts w:ascii="Arial" w:hAnsi="Arial" w:cs="Arial"/>
        </w:rPr>
        <w:t xml:space="preserve">Městská knihovna Rtyně v Podkrkonoší, </w:t>
      </w:r>
      <w:r>
        <w:rPr>
          <w:rFonts w:ascii="Arial" w:hAnsi="Arial" w:cs="Arial"/>
        </w:rPr>
        <w:tab/>
      </w:r>
      <w:r w:rsidRPr="00EF6230">
        <w:rPr>
          <w:rFonts w:ascii="Arial" w:hAnsi="Arial" w:cs="Arial"/>
        </w:rPr>
        <w:t>http://www.mkrtyne.cz/</w:t>
      </w:r>
    </w:p>
    <w:p w:rsidR="005F54E2" w:rsidRPr="0060643E" w:rsidRDefault="005F54E2" w:rsidP="005F54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kategorie – m</w:t>
      </w:r>
      <w:r w:rsidRPr="0060643E">
        <w:rPr>
          <w:rFonts w:ascii="Arial" w:hAnsi="Arial" w:cs="Arial"/>
          <w:b/>
        </w:rPr>
        <w:t>ěsta s</w:t>
      </w:r>
      <w:r>
        <w:rPr>
          <w:rFonts w:ascii="Arial" w:hAnsi="Arial" w:cs="Arial"/>
          <w:b/>
        </w:rPr>
        <w:t xml:space="preserve"> 5</w:t>
      </w:r>
      <w:r w:rsidRPr="0060643E">
        <w:rPr>
          <w:rFonts w:ascii="Arial" w:hAnsi="Arial" w:cs="Arial"/>
          <w:b/>
        </w:rPr>
        <w:t> 001 – 1</w:t>
      </w:r>
      <w:r>
        <w:rPr>
          <w:rFonts w:ascii="Arial" w:hAnsi="Arial" w:cs="Arial"/>
          <w:b/>
        </w:rPr>
        <w:t>0</w:t>
      </w:r>
      <w:r w:rsidRPr="0060643E">
        <w:rPr>
          <w:rFonts w:ascii="Arial" w:hAnsi="Arial" w:cs="Arial"/>
          <w:b/>
        </w:rPr>
        <w:t> 000 obyvatel</w:t>
      </w:r>
    </w:p>
    <w:p w:rsidR="005F54E2" w:rsidRPr="0060643E" w:rsidRDefault="005F54E2" w:rsidP="005F54E2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Městská knihovna Nové Město nad Metují </w:t>
      </w:r>
      <w:r w:rsidRPr="00EF6230">
        <w:rPr>
          <w:rFonts w:ascii="Arial" w:hAnsi="Arial" w:cs="Arial"/>
        </w:rPr>
        <w:t>http://www.knihovnanm.cz/</w:t>
      </w:r>
    </w:p>
    <w:p w:rsidR="005F54E2" w:rsidRDefault="005F54E2" w:rsidP="005F54E2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</w:rPr>
      </w:pPr>
      <w:r w:rsidRPr="0060643E">
        <w:rPr>
          <w:rFonts w:ascii="Arial" w:hAnsi="Arial" w:cs="Arial"/>
        </w:rPr>
        <w:t xml:space="preserve">Městská knihovna </w:t>
      </w:r>
      <w:r>
        <w:rPr>
          <w:rFonts w:ascii="Arial" w:hAnsi="Arial" w:cs="Arial"/>
        </w:rPr>
        <w:t xml:space="preserve">Dobříš,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6230">
        <w:rPr>
          <w:rFonts w:ascii="Arial" w:hAnsi="Arial" w:cs="Arial"/>
        </w:rPr>
        <w:t>http://www.knihovnadobris.cz/</w:t>
      </w:r>
    </w:p>
    <w:p w:rsidR="005F54E2" w:rsidRDefault="005F54E2" w:rsidP="005F54E2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2.   </w:t>
      </w:r>
      <w:r w:rsidRPr="00EF6230">
        <w:rPr>
          <w:rFonts w:ascii="Arial" w:hAnsi="Arial" w:cs="Arial"/>
        </w:rPr>
        <w:t>Městská knihovna Litomyšl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1" w:history="1">
        <w:r w:rsidRPr="00431C16">
          <w:rPr>
            <w:rStyle w:val="Hypertextovodkaz"/>
            <w:rFonts w:ascii="Arial" w:hAnsi="Arial" w:cs="Arial"/>
          </w:rPr>
          <w:t>http://www.litomysl.cz/knihovna/deti</w:t>
        </w:r>
      </w:hyperlink>
    </w:p>
    <w:p w:rsidR="005F54E2" w:rsidRPr="00DA1DF2" w:rsidRDefault="005F54E2" w:rsidP="005F54E2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3.   Městská knihovna Nová Paka</w:t>
      </w:r>
      <w:r>
        <w:rPr>
          <w:rFonts w:ascii="Arial" w:hAnsi="Arial" w:cs="Arial"/>
        </w:rPr>
        <w:tab/>
      </w:r>
      <w:r w:rsidRPr="00E70C25">
        <w:rPr>
          <w:rFonts w:ascii="Arial" w:hAnsi="Arial" w:cs="Arial"/>
        </w:rPr>
        <w:t>http://knihovna.munovapaka.cz/detske.html</w:t>
      </w:r>
    </w:p>
    <w:p w:rsidR="005F54E2" w:rsidRPr="0060643E" w:rsidRDefault="005F54E2" w:rsidP="005F54E2">
      <w:pPr>
        <w:pStyle w:val="Odstavecseseznamem"/>
        <w:rPr>
          <w:rFonts w:ascii="Arial" w:hAnsi="Arial" w:cs="Arial"/>
        </w:rPr>
      </w:pPr>
    </w:p>
    <w:p w:rsidR="005F54E2" w:rsidRPr="0060643E" w:rsidRDefault="005F54E2" w:rsidP="005F54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kategorie – m</w:t>
      </w:r>
      <w:r w:rsidRPr="0060643E">
        <w:rPr>
          <w:rFonts w:ascii="Arial" w:hAnsi="Arial" w:cs="Arial"/>
          <w:b/>
        </w:rPr>
        <w:t>ěsta s 1</w:t>
      </w:r>
      <w:r>
        <w:rPr>
          <w:rFonts w:ascii="Arial" w:hAnsi="Arial" w:cs="Arial"/>
          <w:b/>
        </w:rPr>
        <w:t>0</w:t>
      </w:r>
      <w:r w:rsidRPr="0060643E">
        <w:rPr>
          <w:rFonts w:ascii="Arial" w:hAnsi="Arial" w:cs="Arial"/>
          <w:b/>
        </w:rPr>
        <w:t> 001 – 2</w:t>
      </w:r>
      <w:r>
        <w:rPr>
          <w:rFonts w:ascii="Arial" w:hAnsi="Arial" w:cs="Arial"/>
          <w:b/>
        </w:rPr>
        <w:t>0</w:t>
      </w:r>
      <w:r w:rsidRPr="0060643E">
        <w:rPr>
          <w:rFonts w:ascii="Arial" w:hAnsi="Arial" w:cs="Arial"/>
          <w:b/>
        </w:rPr>
        <w:t xml:space="preserve"> 000 obyvatel</w:t>
      </w:r>
    </w:p>
    <w:p w:rsidR="005F54E2" w:rsidRPr="00DA1DF2" w:rsidRDefault="005F54E2" w:rsidP="005F54E2">
      <w:pPr>
        <w:pStyle w:val="Odstavecseseznamem"/>
        <w:numPr>
          <w:ilvl w:val="0"/>
          <w:numId w:val="5"/>
        </w:numPr>
        <w:rPr>
          <w:rFonts w:ascii="Arial" w:hAnsi="Arial" w:cs="Arial"/>
          <w:b/>
        </w:rPr>
      </w:pPr>
      <w:r w:rsidRPr="00DA1DF2">
        <w:rPr>
          <w:rFonts w:ascii="Arial" w:hAnsi="Arial" w:cs="Arial"/>
          <w:b/>
        </w:rPr>
        <w:t>Městská knihovna Louny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0C25">
        <w:rPr>
          <w:rFonts w:ascii="Arial" w:hAnsi="Arial" w:cs="Arial"/>
        </w:rPr>
        <w:t>http://www.mkl.cz/</w:t>
      </w:r>
    </w:p>
    <w:p w:rsidR="005F54E2" w:rsidRPr="0060643E" w:rsidRDefault="005F54E2" w:rsidP="005F54E2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Knihovna Václava Čtvrtka v Jičíně </w:t>
      </w:r>
      <w:r>
        <w:rPr>
          <w:rFonts w:ascii="Arial" w:hAnsi="Arial" w:cs="Arial"/>
        </w:rPr>
        <w:tab/>
      </w:r>
      <w:r w:rsidRPr="00E70C25">
        <w:rPr>
          <w:rFonts w:ascii="Arial" w:hAnsi="Arial" w:cs="Arial"/>
        </w:rPr>
        <w:t>http://knihovna.jicin.cz/</w:t>
      </w:r>
    </w:p>
    <w:p w:rsidR="005F54E2" w:rsidRDefault="005F54E2" w:rsidP="005F54E2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Městská knihovna Rožnov pod Radhoštěm </w:t>
      </w:r>
      <w:r>
        <w:rPr>
          <w:rFonts w:ascii="Arial" w:hAnsi="Arial" w:cs="Arial"/>
        </w:rPr>
        <w:tab/>
      </w:r>
      <w:r w:rsidRPr="00E70C25">
        <w:rPr>
          <w:rFonts w:ascii="Arial" w:hAnsi="Arial" w:cs="Arial"/>
        </w:rPr>
        <w:t>http://knir.cz/</w:t>
      </w:r>
    </w:p>
    <w:p w:rsidR="005F54E2" w:rsidRPr="00E70C25" w:rsidRDefault="005F54E2" w:rsidP="005F54E2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E70C25">
        <w:rPr>
          <w:rFonts w:ascii="Arial" w:hAnsi="Arial" w:cs="Arial"/>
        </w:rPr>
        <w:t>Městská knihovna Rokycany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70C25">
        <w:rPr>
          <w:rFonts w:ascii="Arial" w:hAnsi="Arial" w:cs="Arial"/>
        </w:rPr>
        <w:t>http://www.rokycany.cz/knihovna.asp</w:t>
      </w:r>
    </w:p>
    <w:p w:rsidR="005F54E2" w:rsidRPr="0060643E" w:rsidRDefault="005F54E2" w:rsidP="005F54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kategorie – města s 20 001 – 4</w:t>
      </w:r>
      <w:r w:rsidRPr="0060643E">
        <w:rPr>
          <w:rFonts w:ascii="Arial" w:hAnsi="Arial" w:cs="Arial"/>
          <w:b/>
        </w:rPr>
        <w:t>0 000 obyvatel</w:t>
      </w:r>
    </w:p>
    <w:p w:rsidR="005F54E2" w:rsidRPr="00E70C25" w:rsidRDefault="005F54E2" w:rsidP="005F54E2">
      <w:pPr>
        <w:pStyle w:val="Odstavecseseznamem"/>
        <w:numPr>
          <w:ilvl w:val="0"/>
          <w:numId w:val="6"/>
        </w:numPr>
        <w:ind w:right="-567"/>
        <w:rPr>
          <w:rFonts w:ascii="Arial" w:hAnsi="Arial" w:cs="Arial"/>
          <w:sz w:val="20"/>
          <w:szCs w:val="20"/>
        </w:rPr>
      </w:pPr>
      <w:r w:rsidRPr="0060643E">
        <w:rPr>
          <w:rFonts w:ascii="Arial" w:hAnsi="Arial" w:cs="Arial"/>
          <w:b/>
        </w:rPr>
        <w:t xml:space="preserve">Knihovna </w:t>
      </w:r>
      <w:r>
        <w:rPr>
          <w:rFonts w:ascii="Arial" w:hAnsi="Arial" w:cs="Arial"/>
          <w:b/>
        </w:rPr>
        <w:t xml:space="preserve">Matěje Josefa Sychry Žďár nad Sázavou </w:t>
      </w:r>
      <w:r w:rsidRPr="00E70C25">
        <w:rPr>
          <w:rFonts w:ascii="Arial" w:hAnsi="Arial" w:cs="Arial"/>
          <w:sz w:val="20"/>
          <w:szCs w:val="20"/>
        </w:rPr>
        <w:t>http://www.knihzdar.cz/detport/detport.php</w:t>
      </w:r>
    </w:p>
    <w:p w:rsidR="005F54E2" w:rsidRPr="00DA1DF2" w:rsidRDefault="005F54E2" w:rsidP="005F54E2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Knihovna Kroměřížska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0C25">
        <w:rPr>
          <w:rFonts w:ascii="Arial" w:hAnsi="Arial" w:cs="Arial"/>
        </w:rPr>
        <w:t>http://www.knihkm.cz/</w:t>
      </w:r>
    </w:p>
    <w:p w:rsidR="005F54E2" w:rsidRDefault="005F54E2" w:rsidP="005F54E2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Masarykova veřejná knihovna Vsetín</w:t>
      </w:r>
      <w:r>
        <w:rPr>
          <w:rFonts w:ascii="Arial" w:hAnsi="Arial" w:cs="Arial"/>
        </w:rPr>
        <w:tab/>
      </w:r>
      <w:r w:rsidRPr="00E70C25">
        <w:rPr>
          <w:rFonts w:ascii="Arial" w:hAnsi="Arial" w:cs="Arial"/>
        </w:rPr>
        <w:t>http://www.mvk.cz/</w:t>
      </w:r>
      <w:r>
        <w:rPr>
          <w:rFonts w:ascii="Arial" w:hAnsi="Arial" w:cs="Arial"/>
        </w:rPr>
        <w:t xml:space="preserve"> </w:t>
      </w:r>
    </w:p>
    <w:p w:rsidR="005F54E2" w:rsidRPr="0060643E" w:rsidRDefault="005F54E2" w:rsidP="005F54E2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Městská knihovna Hodonín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0C25">
        <w:rPr>
          <w:rFonts w:ascii="Arial" w:hAnsi="Arial" w:cs="Arial"/>
        </w:rPr>
        <w:t>http://www.knihovnahod.cz/</w:t>
      </w:r>
    </w:p>
    <w:p w:rsidR="005F54E2" w:rsidRPr="0060643E" w:rsidRDefault="005F54E2" w:rsidP="005F54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kategorie – m</w:t>
      </w:r>
      <w:r w:rsidRPr="0060643E">
        <w:rPr>
          <w:rFonts w:ascii="Arial" w:hAnsi="Arial" w:cs="Arial"/>
          <w:b/>
        </w:rPr>
        <w:t xml:space="preserve">ěsta </w:t>
      </w:r>
      <w:r>
        <w:rPr>
          <w:rFonts w:ascii="Arial" w:hAnsi="Arial" w:cs="Arial"/>
          <w:b/>
        </w:rPr>
        <w:t>nad 40 000</w:t>
      </w:r>
      <w:r w:rsidRPr="0060643E">
        <w:rPr>
          <w:rFonts w:ascii="Arial" w:hAnsi="Arial" w:cs="Arial"/>
          <w:b/>
        </w:rPr>
        <w:t xml:space="preserve"> obyvatel</w:t>
      </w:r>
    </w:p>
    <w:p w:rsidR="005F54E2" w:rsidRPr="00E70C25" w:rsidRDefault="005F54E2" w:rsidP="005F54E2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147F4E">
        <w:rPr>
          <w:rFonts w:ascii="Arial" w:hAnsi="Arial" w:cs="Arial"/>
          <w:b/>
        </w:rPr>
        <w:t>Městská knihovna Havířov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70C25">
        <w:rPr>
          <w:rFonts w:ascii="Arial" w:hAnsi="Arial" w:cs="Arial"/>
        </w:rPr>
        <w:t>http://www.knih-havirov.cz/</w:t>
      </w:r>
    </w:p>
    <w:p w:rsidR="005F54E2" w:rsidRPr="0060643E" w:rsidRDefault="005F54E2" w:rsidP="005F54E2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60643E">
        <w:rPr>
          <w:rFonts w:ascii="Arial" w:hAnsi="Arial" w:cs="Arial"/>
        </w:rPr>
        <w:t>Knihovna města Plzně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0C25">
        <w:rPr>
          <w:rFonts w:ascii="Arial" w:hAnsi="Arial" w:cs="Arial"/>
        </w:rPr>
        <w:t>http://</w:t>
      </w:r>
      <w:proofErr w:type="gramStart"/>
      <w:r w:rsidRPr="00E70C25">
        <w:rPr>
          <w:rFonts w:ascii="Arial" w:hAnsi="Arial" w:cs="Arial"/>
        </w:rPr>
        <w:t>www</w:t>
      </w:r>
      <w:proofErr w:type="gramEnd"/>
      <w:r w:rsidRPr="00E70C25">
        <w:rPr>
          <w:rFonts w:ascii="Arial" w:hAnsi="Arial" w:cs="Arial"/>
        </w:rPr>
        <w:t>.</w:t>
      </w:r>
      <w:proofErr w:type="gramStart"/>
      <w:r w:rsidRPr="00E70C25">
        <w:rPr>
          <w:rFonts w:ascii="Arial" w:hAnsi="Arial" w:cs="Arial"/>
        </w:rPr>
        <w:t>knihovna</w:t>
      </w:r>
      <w:proofErr w:type="gramEnd"/>
      <w:r w:rsidRPr="00E70C25">
        <w:rPr>
          <w:rFonts w:ascii="Arial" w:hAnsi="Arial" w:cs="Arial"/>
        </w:rPr>
        <w:t>.plzen.eu/</w:t>
      </w:r>
    </w:p>
    <w:p w:rsidR="005F54E2" w:rsidRPr="0060643E" w:rsidRDefault="005F54E2" w:rsidP="005F54E2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Krajská knihovna Františka Bartoše ve Zlíně </w:t>
      </w:r>
      <w:r w:rsidRPr="00E70C25">
        <w:rPr>
          <w:rFonts w:ascii="Arial" w:hAnsi="Arial" w:cs="Arial"/>
        </w:rPr>
        <w:t>http://www.kfbz.cz/</w:t>
      </w:r>
    </w:p>
    <w:p w:rsidR="002B67D1" w:rsidRDefault="003F03D7" w:rsidP="002B67D1">
      <w:pPr>
        <w:jc w:val="both"/>
      </w:pPr>
      <w:r>
        <w:t xml:space="preserve">Soutěž Kamarádka </w:t>
      </w:r>
      <w:r w:rsidR="00E63B38">
        <w:t>k</w:t>
      </w:r>
      <w:r>
        <w:t>nihovna, pořádaná Svazem knihovníků a informačních pracovníků ČR (SKIP) a firmou 3M</w:t>
      </w:r>
      <w:r w:rsidR="00112F45">
        <w:t xml:space="preserve"> pod záštitou Ministerstva kultury ČR</w:t>
      </w:r>
      <w:r>
        <w:t xml:space="preserve">, probíhá už od roku </w:t>
      </w:r>
      <w:smartTag w:uri="urn:schemas-microsoft-com:office:smarttags" w:element="metricconverter">
        <w:smartTagPr>
          <w:attr w:name="ProductID" w:val="2007 a"/>
        </w:smartTagPr>
        <w:r>
          <w:t>2007 a</w:t>
        </w:r>
      </w:smartTag>
      <w:r>
        <w:t xml:space="preserve"> jejím cílem je motivovat knihovny k</w:t>
      </w:r>
      <w:r w:rsidR="00A31C1C">
        <w:t> </w:t>
      </w:r>
      <w:r>
        <w:t>lepší</w:t>
      </w:r>
      <w:r w:rsidR="00A31C1C">
        <w:t>m službám</w:t>
      </w:r>
      <w:r>
        <w:t xml:space="preserve"> a co n</w:t>
      </w:r>
      <w:r w:rsidR="00BA2EFF">
        <w:t xml:space="preserve">ejvětší </w:t>
      </w:r>
      <w:r w:rsidR="00A31C1C">
        <w:t>vstřícnosti k dětským</w:t>
      </w:r>
      <w:r w:rsidR="00BA2EFF">
        <w:t xml:space="preserve"> </w:t>
      </w:r>
      <w:r w:rsidR="00A31C1C">
        <w:t>uživatelům</w:t>
      </w:r>
      <w:r w:rsidR="00BA2EFF">
        <w:t xml:space="preserve">. </w:t>
      </w:r>
      <w:r w:rsidR="002B67D1">
        <w:t>O hlavním vítězi rozhod</w:t>
      </w:r>
      <w:r w:rsidR="005F54E2">
        <w:t>uje</w:t>
      </w:r>
      <w:r w:rsidR="002B67D1">
        <w:t xml:space="preserve"> porota složená ze zástupců Národní knihovny ČR, SKIP a generálního partnera soutěže, firmy 3M.</w:t>
      </w:r>
    </w:p>
    <w:p w:rsidR="00E63B38" w:rsidRDefault="00E63B38" w:rsidP="00E63B38">
      <w:pPr>
        <w:jc w:val="both"/>
      </w:pPr>
      <w:r>
        <w:t xml:space="preserve">Svaz knihovníků a informačních pracovníků ČR (SKIP) je profesní a stavovská organizace, která se věnuje zvyšování úrovně práce a prestiže knihoven a zlepšování podmínek pro jejich činnost. Angažuje se v oblasti vzdělávání, koncepční a legislativní činnosti, mezinárodní spolupráce a podpory čtenářství a informační gramotnosti ve společnosti. </w:t>
      </w:r>
    </w:p>
    <w:p w:rsidR="003F03D7" w:rsidRDefault="003F03D7" w:rsidP="00690253">
      <w:pPr>
        <w:jc w:val="both"/>
      </w:pPr>
      <w:r>
        <w:t xml:space="preserve">Společnost 3M působí v celé řadě oblastí po celém světě a pomocí špičkových technologií vyrábí více než 50 000 různých produktů. Mezi oblasti její činnosti patří také návrh a výroba produktů pro knihovny. Jejich portfolio obsahuje celou řadu zařízení pro potřeby knihovníků i návštěvníků knihoven. Jedná se jak o systémy umožňující zapůjčení a vrácení knih bez pomoci personálu, tzv. </w:t>
      </w:r>
      <w:proofErr w:type="spellStart"/>
      <w:r>
        <w:t>selfchecky</w:t>
      </w:r>
      <w:proofErr w:type="spellEnd"/>
      <w:r>
        <w:t xml:space="preserve"> a </w:t>
      </w:r>
      <w:proofErr w:type="spellStart"/>
      <w:r>
        <w:t>biblioboxy</w:t>
      </w:r>
      <w:proofErr w:type="spellEnd"/>
      <w:r>
        <w:t>, tak o zabezpečovací systémy, digitální knihovní asistenty a zařízení pro vracení a tří</w:t>
      </w:r>
      <w:r w:rsidR="00E63B38">
        <w:t>dě</w:t>
      </w:r>
      <w:r>
        <w:t xml:space="preserve">ní knih. </w:t>
      </w:r>
    </w:p>
    <w:p w:rsidR="003F03D7" w:rsidRPr="00690253" w:rsidRDefault="003F03D7" w:rsidP="00C8513C">
      <w:pPr>
        <w:spacing w:after="0" w:line="240" w:lineRule="auto"/>
        <w:jc w:val="both"/>
        <w:rPr>
          <w:b/>
        </w:rPr>
      </w:pPr>
      <w:r w:rsidRPr="00690253">
        <w:rPr>
          <w:b/>
        </w:rPr>
        <w:t xml:space="preserve">Kontakt: </w:t>
      </w:r>
    </w:p>
    <w:p w:rsidR="003F03D7" w:rsidRDefault="00C04CDD" w:rsidP="00C8513C">
      <w:pPr>
        <w:spacing w:after="0" w:line="240" w:lineRule="auto"/>
        <w:rPr>
          <w:rStyle w:val="link-"/>
        </w:rPr>
      </w:pPr>
      <w:r>
        <w:t xml:space="preserve">Mgr. Helena Šlesingerová, mobil:  +420-724-253-627, e-mail: </w:t>
      </w:r>
      <w:hyperlink r:id="rId12" w:tooltip="mailto:slesingerova@plzen.eu" w:history="1">
        <w:r>
          <w:rPr>
            <w:rStyle w:val="Hypertextovodkaz"/>
          </w:rPr>
          <w:t>slesingerova@plzen.eu</w:t>
        </w:r>
      </w:hyperlink>
    </w:p>
    <w:p w:rsidR="00C04CDD" w:rsidRDefault="00C04CDD" w:rsidP="00C8513C">
      <w:pPr>
        <w:spacing w:after="0" w:line="240" w:lineRule="auto"/>
      </w:pPr>
      <w:r>
        <w:t>Zlata Houšková, mobil:  +420-</w:t>
      </w:r>
      <w:r w:rsidRPr="00C04CDD">
        <w:t xml:space="preserve"> </w:t>
      </w:r>
      <w:r>
        <w:t xml:space="preserve">773 461 554, e-mail: </w:t>
      </w:r>
      <w:hyperlink r:id="rId13" w:history="1">
        <w:r w:rsidRPr="00B32B95">
          <w:rPr>
            <w:rStyle w:val="Hypertextovodkaz"/>
          </w:rPr>
          <w:t>zlata.houskova@gmail.com</w:t>
        </w:r>
      </w:hyperlink>
      <w:r>
        <w:rPr>
          <w:rStyle w:val="link-"/>
        </w:rPr>
        <w:t xml:space="preserve"> </w:t>
      </w:r>
    </w:p>
    <w:p w:rsidR="00C04CDD" w:rsidRDefault="00C04CDD" w:rsidP="00E63B38"/>
    <w:sectPr w:rsidR="00C04CDD" w:rsidSect="00A16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4789"/>
    <w:multiLevelType w:val="hybridMultilevel"/>
    <w:tmpl w:val="6F9E6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C39A7"/>
    <w:multiLevelType w:val="hybridMultilevel"/>
    <w:tmpl w:val="51F0F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44C57"/>
    <w:multiLevelType w:val="hybridMultilevel"/>
    <w:tmpl w:val="AA1C8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D5022"/>
    <w:multiLevelType w:val="hybridMultilevel"/>
    <w:tmpl w:val="1ABE7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21083"/>
    <w:multiLevelType w:val="hybridMultilevel"/>
    <w:tmpl w:val="E87C8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A4AEB"/>
    <w:multiLevelType w:val="hybridMultilevel"/>
    <w:tmpl w:val="5F2C8FD4"/>
    <w:lvl w:ilvl="0" w:tplc="2AF673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201E0"/>
    <w:multiLevelType w:val="hybridMultilevel"/>
    <w:tmpl w:val="CC067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043A2"/>
    <w:rsid w:val="00006326"/>
    <w:rsid w:val="00006E32"/>
    <w:rsid w:val="0002612E"/>
    <w:rsid w:val="0003076A"/>
    <w:rsid w:val="00043E41"/>
    <w:rsid w:val="000477A8"/>
    <w:rsid w:val="00050793"/>
    <w:rsid w:val="0005425A"/>
    <w:rsid w:val="00062E91"/>
    <w:rsid w:val="00084BBC"/>
    <w:rsid w:val="00091765"/>
    <w:rsid w:val="000921B3"/>
    <w:rsid w:val="000C74B7"/>
    <w:rsid w:val="000E3B99"/>
    <w:rsid w:val="000E4430"/>
    <w:rsid w:val="000E722E"/>
    <w:rsid w:val="00104353"/>
    <w:rsid w:val="00112F45"/>
    <w:rsid w:val="00142E5A"/>
    <w:rsid w:val="001474C8"/>
    <w:rsid w:val="00150FBD"/>
    <w:rsid w:val="00152389"/>
    <w:rsid w:val="00162ADB"/>
    <w:rsid w:val="001739D2"/>
    <w:rsid w:val="00183AE0"/>
    <w:rsid w:val="00186A19"/>
    <w:rsid w:val="00190AB0"/>
    <w:rsid w:val="00191ED1"/>
    <w:rsid w:val="001B0C22"/>
    <w:rsid w:val="001B38B0"/>
    <w:rsid w:val="001B70AB"/>
    <w:rsid w:val="001E1BB5"/>
    <w:rsid w:val="001E4E89"/>
    <w:rsid w:val="001F01B1"/>
    <w:rsid w:val="00235EF5"/>
    <w:rsid w:val="0026052A"/>
    <w:rsid w:val="00262BCA"/>
    <w:rsid w:val="00267C3A"/>
    <w:rsid w:val="002721F1"/>
    <w:rsid w:val="00274B1F"/>
    <w:rsid w:val="00282011"/>
    <w:rsid w:val="00291E91"/>
    <w:rsid w:val="002A2E20"/>
    <w:rsid w:val="002A328F"/>
    <w:rsid w:val="002B67D1"/>
    <w:rsid w:val="002D4C3A"/>
    <w:rsid w:val="002E6B56"/>
    <w:rsid w:val="002F510E"/>
    <w:rsid w:val="002F66D8"/>
    <w:rsid w:val="002F68BA"/>
    <w:rsid w:val="003031D5"/>
    <w:rsid w:val="00304868"/>
    <w:rsid w:val="0031373C"/>
    <w:rsid w:val="0033799F"/>
    <w:rsid w:val="003570A6"/>
    <w:rsid w:val="00364DDC"/>
    <w:rsid w:val="00365DE4"/>
    <w:rsid w:val="003666C9"/>
    <w:rsid w:val="00396D8A"/>
    <w:rsid w:val="003A3AAC"/>
    <w:rsid w:val="003B3931"/>
    <w:rsid w:val="003B697C"/>
    <w:rsid w:val="003C3E91"/>
    <w:rsid w:val="003E16C1"/>
    <w:rsid w:val="003E4837"/>
    <w:rsid w:val="003E682C"/>
    <w:rsid w:val="003F03D7"/>
    <w:rsid w:val="003F2019"/>
    <w:rsid w:val="003F5DB9"/>
    <w:rsid w:val="00407D96"/>
    <w:rsid w:val="0042303E"/>
    <w:rsid w:val="00441883"/>
    <w:rsid w:val="00441FB3"/>
    <w:rsid w:val="00447F07"/>
    <w:rsid w:val="004500DD"/>
    <w:rsid w:val="00461A62"/>
    <w:rsid w:val="00470EA7"/>
    <w:rsid w:val="004732BC"/>
    <w:rsid w:val="00476D2A"/>
    <w:rsid w:val="00487115"/>
    <w:rsid w:val="00494B37"/>
    <w:rsid w:val="004B7792"/>
    <w:rsid w:val="004E4CD7"/>
    <w:rsid w:val="004E5813"/>
    <w:rsid w:val="00502D0B"/>
    <w:rsid w:val="0051797E"/>
    <w:rsid w:val="00527A78"/>
    <w:rsid w:val="00532BFD"/>
    <w:rsid w:val="00541BC7"/>
    <w:rsid w:val="00542EC8"/>
    <w:rsid w:val="00560CC3"/>
    <w:rsid w:val="00581348"/>
    <w:rsid w:val="00582CB1"/>
    <w:rsid w:val="00592254"/>
    <w:rsid w:val="005939D5"/>
    <w:rsid w:val="005A688B"/>
    <w:rsid w:val="005B04D7"/>
    <w:rsid w:val="005D54B7"/>
    <w:rsid w:val="005D64EF"/>
    <w:rsid w:val="005F54E2"/>
    <w:rsid w:val="00634DB3"/>
    <w:rsid w:val="00647543"/>
    <w:rsid w:val="0064792B"/>
    <w:rsid w:val="00672E9E"/>
    <w:rsid w:val="00690253"/>
    <w:rsid w:val="00692FAD"/>
    <w:rsid w:val="0069406E"/>
    <w:rsid w:val="006C2EC3"/>
    <w:rsid w:val="00707275"/>
    <w:rsid w:val="00707AA9"/>
    <w:rsid w:val="007141B2"/>
    <w:rsid w:val="007215DC"/>
    <w:rsid w:val="00741259"/>
    <w:rsid w:val="00753A15"/>
    <w:rsid w:val="00774CCB"/>
    <w:rsid w:val="0077759F"/>
    <w:rsid w:val="00781162"/>
    <w:rsid w:val="00785D3E"/>
    <w:rsid w:val="007F0F84"/>
    <w:rsid w:val="007F1636"/>
    <w:rsid w:val="0080017E"/>
    <w:rsid w:val="008043A2"/>
    <w:rsid w:val="00820AB4"/>
    <w:rsid w:val="008334F1"/>
    <w:rsid w:val="008336D9"/>
    <w:rsid w:val="008554BA"/>
    <w:rsid w:val="00855870"/>
    <w:rsid w:val="008B1C40"/>
    <w:rsid w:val="008B3D2E"/>
    <w:rsid w:val="008B4636"/>
    <w:rsid w:val="008D75C8"/>
    <w:rsid w:val="008E6BDA"/>
    <w:rsid w:val="008F47AB"/>
    <w:rsid w:val="00911FD8"/>
    <w:rsid w:val="00920A8F"/>
    <w:rsid w:val="0092285E"/>
    <w:rsid w:val="0094132E"/>
    <w:rsid w:val="00946238"/>
    <w:rsid w:val="009469F2"/>
    <w:rsid w:val="00953636"/>
    <w:rsid w:val="0095363E"/>
    <w:rsid w:val="0095649F"/>
    <w:rsid w:val="00964BCE"/>
    <w:rsid w:val="009777A6"/>
    <w:rsid w:val="00990396"/>
    <w:rsid w:val="009B29A8"/>
    <w:rsid w:val="009B3F1C"/>
    <w:rsid w:val="009D0B8C"/>
    <w:rsid w:val="009D251D"/>
    <w:rsid w:val="009D45AF"/>
    <w:rsid w:val="009E216A"/>
    <w:rsid w:val="009E6C1B"/>
    <w:rsid w:val="00A05C6E"/>
    <w:rsid w:val="00A13CD4"/>
    <w:rsid w:val="00A16C36"/>
    <w:rsid w:val="00A22BB8"/>
    <w:rsid w:val="00A31C1C"/>
    <w:rsid w:val="00A415CA"/>
    <w:rsid w:val="00A459EE"/>
    <w:rsid w:val="00A739BC"/>
    <w:rsid w:val="00A877CB"/>
    <w:rsid w:val="00AA0212"/>
    <w:rsid w:val="00AB2A7C"/>
    <w:rsid w:val="00AC1F8C"/>
    <w:rsid w:val="00AC5970"/>
    <w:rsid w:val="00AE2D3C"/>
    <w:rsid w:val="00AE32D5"/>
    <w:rsid w:val="00AE76A5"/>
    <w:rsid w:val="00AF412B"/>
    <w:rsid w:val="00B16325"/>
    <w:rsid w:val="00B2070E"/>
    <w:rsid w:val="00B231A8"/>
    <w:rsid w:val="00B50FA0"/>
    <w:rsid w:val="00B808A5"/>
    <w:rsid w:val="00B84897"/>
    <w:rsid w:val="00B9092D"/>
    <w:rsid w:val="00B964B8"/>
    <w:rsid w:val="00BA2EFF"/>
    <w:rsid w:val="00BB26C9"/>
    <w:rsid w:val="00BD3C37"/>
    <w:rsid w:val="00C04CDD"/>
    <w:rsid w:val="00C066BB"/>
    <w:rsid w:val="00C07DCB"/>
    <w:rsid w:val="00C234C4"/>
    <w:rsid w:val="00C32ACD"/>
    <w:rsid w:val="00C73D62"/>
    <w:rsid w:val="00C73E7C"/>
    <w:rsid w:val="00C8513C"/>
    <w:rsid w:val="00CA4955"/>
    <w:rsid w:val="00CB4663"/>
    <w:rsid w:val="00CB6B80"/>
    <w:rsid w:val="00CC01D7"/>
    <w:rsid w:val="00CE3D88"/>
    <w:rsid w:val="00CE460C"/>
    <w:rsid w:val="00CE76CB"/>
    <w:rsid w:val="00CF7C15"/>
    <w:rsid w:val="00D07C83"/>
    <w:rsid w:val="00D11468"/>
    <w:rsid w:val="00D22B09"/>
    <w:rsid w:val="00D245CC"/>
    <w:rsid w:val="00D25CAF"/>
    <w:rsid w:val="00D26A22"/>
    <w:rsid w:val="00D3720A"/>
    <w:rsid w:val="00D40734"/>
    <w:rsid w:val="00D40CA0"/>
    <w:rsid w:val="00D4726C"/>
    <w:rsid w:val="00D47799"/>
    <w:rsid w:val="00D5512D"/>
    <w:rsid w:val="00D91EC7"/>
    <w:rsid w:val="00DA0159"/>
    <w:rsid w:val="00DB59FB"/>
    <w:rsid w:val="00DC7FDD"/>
    <w:rsid w:val="00DD3FEB"/>
    <w:rsid w:val="00DE43E0"/>
    <w:rsid w:val="00DE48A8"/>
    <w:rsid w:val="00E060AF"/>
    <w:rsid w:val="00E12FC6"/>
    <w:rsid w:val="00E13C52"/>
    <w:rsid w:val="00E14C1A"/>
    <w:rsid w:val="00E275E1"/>
    <w:rsid w:val="00E27C93"/>
    <w:rsid w:val="00E32480"/>
    <w:rsid w:val="00E47810"/>
    <w:rsid w:val="00E63B38"/>
    <w:rsid w:val="00E8767C"/>
    <w:rsid w:val="00E87902"/>
    <w:rsid w:val="00EA1EA3"/>
    <w:rsid w:val="00ED6815"/>
    <w:rsid w:val="00EE6395"/>
    <w:rsid w:val="00EF0B7E"/>
    <w:rsid w:val="00EF4624"/>
    <w:rsid w:val="00F024D7"/>
    <w:rsid w:val="00F219CF"/>
    <w:rsid w:val="00F44ED7"/>
    <w:rsid w:val="00F549DD"/>
    <w:rsid w:val="00F62F12"/>
    <w:rsid w:val="00F64B5B"/>
    <w:rsid w:val="00F75BAF"/>
    <w:rsid w:val="00F82295"/>
    <w:rsid w:val="00F83471"/>
    <w:rsid w:val="00FA5734"/>
    <w:rsid w:val="00FB007C"/>
    <w:rsid w:val="00FC417F"/>
    <w:rsid w:val="00FD1796"/>
    <w:rsid w:val="00FE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97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3A2"/>
    <w:pPr>
      <w:ind w:left="720"/>
      <w:contextualSpacing/>
    </w:pPr>
  </w:style>
  <w:style w:type="character" w:customStyle="1" w:styleId="quote1">
    <w:name w:val="quote1"/>
    <w:basedOn w:val="Standardnpsmoodstavce"/>
    <w:uiPriority w:val="99"/>
    <w:rsid w:val="008F47AB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AB2A7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B2A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B2A7C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B2A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B2A7C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B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2A7C"/>
    <w:rPr>
      <w:rFonts w:ascii="Tahoma" w:hAnsi="Tahoma" w:cs="Tahoma"/>
      <w:sz w:val="16"/>
      <w:szCs w:val="16"/>
    </w:rPr>
  </w:style>
  <w:style w:type="character" w:customStyle="1" w:styleId="link-">
    <w:name w:val="link-"/>
    <w:basedOn w:val="Standardnpsmoodstavce"/>
    <w:rsid w:val="00C04CDD"/>
  </w:style>
  <w:style w:type="character" w:styleId="Hypertextovodkaz">
    <w:name w:val="Hyperlink"/>
    <w:basedOn w:val="Standardnpsmoodstavce"/>
    <w:uiPriority w:val="99"/>
    <w:unhideWhenUsed/>
    <w:rsid w:val="00C04CDD"/>
    <w:rPr>
      <w:color w:val="0000FF"/>
      <w:u w:val="single"/>
    </w:rPr>
  </w:style>
  <w:style w:type="character" w:customStyle="1" w:styleId="apple-converted-space">
    <w:name w:val="apple-converted-space"/>
    <w:rsid w:val="00C8513C"/>
  </w:style>
  <w:style w:type="character" w:styleId="Siln">
    <w:name w:val="Strong"/>
    <w:uiPriority w:val="22"/>
    <w:qFormat/>
    <w:locked/>
    <w:rsid w:val="00C851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mailto:zlata.houskov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slesingerova@plze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litomysl.cz/knihovna/det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zlata.houskov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Bílý Medvěd Public Relations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Ludmila Kučerová</cp:lastModifiedBy>
  <cp:revision>2</cp:revision>
  <cp:lastPrinted>2011-05-09T09:06:00Z</cp:lastPrinted>
  <dcterms:created xsi:type="dcterms:W3CDTF">2015-06-03T05:34:00Z</dcterms:created>
  <dcterms:modified xsi:type="dcterms:W3CDTF">2015-06-03T05:34:00Z</dcterms:modified>
</cp:coreProperties>
</file>