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0C" w:rsidRDefault="0089680C" w:rsidP="00C66180">
      <w:pPr>
        <w:contextualSpacing/>
        <w:jc w:val="center"/>
        <w:rPr>
          <w:rFonts w:ascii="Times New Roman" w:hAnsi="Times New Roman"/>
        </w:rPr>
      </w:pPr>
      <w:r>
        <w:rPr>
          <w:rFonts w:ascii="Times New Roman" w:hAnsi="Times New Roman"/>
        </w:rPr>
        <w:t>14</w:t>
      </w:r>
      <w:r w:rsidRPr="00C83318">
        <w:rPr>
          <w:rFonts w:ascii="Times New Roman" w:hAnsi="Times New Roman"/>
        </w:rPr>
        <w:t>. MEZINÁRODNÍ HUDEBNÍ FESTIVAL</w:t>
      </w:r>
      <w:r w:rsidRPr="00C83318">
        <w:rPr>
          <w:rFonts w:ascii="Times New Roman" w:hAnsi="Times New Roman"/>
          <w:sz w:val="32"/>
        </w:rPr>
        <w:t>LETNÍ SLAVNOSTI STARÉ HUDBY</w:t>
      </w:r>
      <w:r>
        <w:rPr>
          <w:rFonts w:ascii="Times New Roman" w:hAnsi="Times New Roman"/>
        </w:rPr>
        <w:t>PRAHA</w:t>
      </w:r>
    </w:p>
    <w:p w:rsidR="0089680C" w:rsidRDefault="0089680C" w:rsidP="00C66180">
      <w:pPr>
        <w:contextualSpacing/>
        <w:jc w:val="center"/>
        <w:rPr>
          <w:rFonts w:ascii="Times New Roman" w:hAnsi="Times New Roman"/>
        </w:rPr>
      </w:pPr>
      <w:r>
        <w:rPr>
          <w:rFonts w:ascii="Times New Roman" w:hAnsi="Times New Roman"/>
        </w:rPr>
        <w:t xml:space="preserve">14. července – 6. srpna 2013 </w:t>
      </w:r>
    </w:p>
    <w:p w:rsidR="0089680C" w:rsidRDefault="0089680C" w:rsidP="00C66180">
      <w:pPr>
        <w:contextualSpacing/>
        <w:jc w:val="center"/>
        <w:rPr>
          <w:rFonts w:ascii="Times New Roman" w:hAnsi="Times New Roman"/>
        </w:rPr>
      </w:pPr>
    </w:p>
    <w:p w:rsidR="0089680C" w:rsidRDefault="0089680C" w:rsidP="00C66180">
      <w:pPr>
        <w:contextualSpacing/>
        <w:jc w:val="center"/>
        <w:rPr>
          <w:rFonts w:ascii="Times New Roman" w:hAnsi="Times New Roman"/>
          <w:b/>
          <w:bCs/>
          <w:sz w:val="32"/>
          <w:szCs w:val="24"/>
        </w:rPr>
      </w:pPr>
      <w:r>
        <w:rPr>
          <w:rFonts w:ascii="Times New Roman" w:hAnsi="Times New Roman"/>
          <w:b/>
          <w:bCs/>
          <w:sz w:val="32"/>
          <w:szCs w:val="24"/>
        </w:rPr>
        <w:t xml:space="preserve">Na slavnostním zahájení Letních slavností staré hudby zazní ve čtvrtek </w:t>
      </w:r>
      <w:r w:rsidRPr="0027032F">
        <w:rPr>
          <w:rFonts w:ascii="Times New Roman" w:hAnsi="Times New Roman"/>
          <w:b/>
          <w:bCs/>
          <w:sz w:val="32"/>
          <w:szCs w:val="24"/>
        </w:rPr>
        <w:t>strhující oratori</w:t>
      </w:r>
      <w:r>
        <w:rPr>
          <w:rFonts w:ascii="Times New Roman" w:hAnsi="Times New Roman"/>
          <w:b/>
          <w:bCs/>
          <w:sz w:val="32"/>
          <w:szCs w:val="24"/>
        </w:rPr>
        <w:t>a z 2. poloviny 17. století</w:t>
      </w:r>
    </w:p>
    <w:p w:rsidR="0089680C" w:rsidRDefault="0089680C" w:rsidP="00C66180">
      <w:pPr>
        <w:contextualSpacing/>
        <w:jc w:val="center"/>
        <w:rPr>
          <w:rFonts w:ascii="Times New Roman" w:hAnsi="Times New Roman"/>
          <w:b/>
          <w:bCs/>
          <w:sz w:val="32"/>
          <w:szCs w:val="24"/>
        </w:rPr>
      </w:pPr>
    </w:p>
    <w:p w:rsidR="0089680C" w:rsidRPr="00C66180" w:rsidRDefault="0089680C" w:rsidP="00C66180">
      <w:pPr>
        <w:contextualSpacing/>
        <w:jc w:val="both"/>
        <w:rPr>
          <w:rFonts w:ascii="Times New Roman" w:hAnsi="Times New Roman"/>
          <w:b/>
          <w:sz w:val="24"/>
          <w:szCs w:val="24"/>
        </w:rPr>
      </w:pPr>
      <w:r>
        <w:rPr>
          <w:rFonts w:ascii="Times New Roman" w:hAnsi="Times New Roman"/>
          <w:b/>
          <w:bCs/>
          <w:sz w:val="24"/>
          <w:szCs w:val="24"/>
        </w:rPr>
        <w:t xml:space="preserve">Praha 16. července </w:t>
      </w:r>
      <w:r w:rsidRPr="00C66180">
        <w:rPr>
          <w:rFonts w:ascii="Times New Roman" w:hAnsi="Times New Roman"/>
          <w:b/>
          <w:bCs/>
          <w:sz w:val="24"/>
          <w:szCs w:val="24"/>
        </w:rPr>
        <w:t xml:space="preserve">– </w:t>
      </w:r>
      <w:r w:rsidRPr="00C66180">
        <w:rPr>
          <w:rFonts w:ascii="Times New Roman" w:hAnsi="Times New Roman"/>
          <w:b/>
          <w:sz w:val="24"/>
          <w:szCs w:val="24"/>
        </w:rPr>
        <w:t xml:space="preserve">Čtrnácté Letní slavnosti staré hudby </w:t>
      </w:r>
      <w:r>
        <w:rPr>
          <w:rFonts w:ascii="Times New Roman" w:hAnsi="Times New Roman"/>
          <w:b/>
          <w:sz w:val="24"/>
          <w:szCs w:val="24"/>
        </w:rPr>
        <w:t xml:space="preserve">budou </w:t>
      </w:r>
      <w:r w:rsidRPr="00C66180">
        <w:rPr>
          <w:rFonts w:ascii="Times New Roman" w:hAnsi="Times New Roman"/>
          <w:b/>
          <w:sz w:val="24"/>
          <w:szCs w:val="24"/>
        </w:rPr>
        <w:t>zaháj</w:t>
      </w:r>
      <w:r>
        <w:rPr>
          <w:rFonts w:ascii="Times New Roman" w:hAnsi="Times New Roman"/>
          <w:b/>
          <w:sz w:val="24"/>
          <w:szCs w:val="24"/>
        </w:rPr>
        <w:t>eny</w:t>
      </w:r>
      <w:r w:rsidRPr="00C66180">
        <w:rPr>
          <w:rFonts w:ascii="Times New Roman" w:hAnsi="Times New Roman"/>
          <w:b/>
          <w:sz w:val="24"/>
          <w:szCs w:val="24"/>
        </w:rPr>
        <w:t xml:space="preserve"> s patřičným leskem</w:t>
      </w:r>
      <w:r>
        <w:rPr>
          <w:rFonts w:ascii="Times New Roman" w:hAnsi="Times New Roman"/>
          <w:b/>
          <w:sz w:val="24"/>
          <w:szCs w:val="24"/>
        </w:rPr>
        <w:t>:</w:t>
      </w:r>
      <w:r w:rsidRPr="00C66180">
        <w:rPr>
          <w:rFonts w:ascii="Times New Roman" w:hAnsi="Times New Roman"/>
          <w:b/>
          <w:sz w:val="24"/>
          <w:szCs w:val="24"/>
        </w:rPr>
        <w:t xml:space="preserve"> </w:t>
      </w:r>
      <w:r>
        <w:rPr>
          <w:rFonts w:ascii="Times New Roman" w:hAnsi="Times New Roman"/>
          <w:b/>
          <w:sz w:val="24"/>
          <w:szCs w:val="24"/>
        </w:rPr>
        <w:t>v</w:t>
      </w:r>
      <w:r w:rsidRPr="00C66180">
        <w:rPr>
          <w:rFonts w:ascii="Times New Roman" w:hAnsi="Times New Roman"/>
          <w:b/>
          <w:sz w:val="24"/>
          <w:szCs w:val="24"/>
        </w:rPr>
        <w:t xml:space="preserve">e čtvrtek 18. července </w:t>
      </w:r>
      <w:r>
        <w:rPr>
          <w:rFonts w:ascii="Times New Roman" w:hAnsi="Times New Roman"/>
          <w:b/>
          <w:sz w:val="24"/>
          <w:szCs w:val="24"/>
        </w:rPr>
        <w:t xml:space="preserve">od 19.30 hod. vystoupí </w:t>
      </w:r>
      <w:r w:rsidRPr="00C66180">
        <w:rPr>
          <w:rFonts w:ascii="Times New Roman" w:hAnsi="Times New Roman"/>
          <w:b/>
          <w:sz w:val="24"/>
          <w:szCs w:val="24"/>
        </w:rPr>
        <w:t xml:space="preserve">ve Španělském sále Pražského hradu </w:t>
      </w:r>
      <w:r>
        <w:rPr>
          <w:rFonts w:ascii="Times New Roman" w:hAnsi="Times New Roman"/>
          <w:b/>
          <w:sz w:val="24"/>
          <w:szCs w:val="24"/>
        </w:rPr>
        <w:t xml:space="preserve">špičkový </w:t>
      </w:r>
      <w:r w:rsidRPr="00C66180">
        <w:rPr>
          <w:rFonts w:ascii="Times New Roman" w:hAnsi="Times New Roman"/>
          <w:b/>
          <w:sz w:val="24"/>
          <w:szCs w:val="24"/>
        </w:rPr>
        <w:t>německý ansámbl vokálních sólistů Cantus Cölln, který je jednou z</w:t>
      </w:r>
      <w:r>
        <w:rPr>
          <w:rFonts w:ascii="Times New Roman" w:hAnsi="Times New Roman"/>
          <w:b/>
          <w:sz w:val="24"/>
          <w:szCs w:val="24"/>
        </w:rPr>
        <w:t xml:space="preserve"> hlavních hvězd tohoto ročníku. </w:t>
      </w:r>
      <w:r w:rsidRPr="00C66180">
        <w:rPr>
          <w:rFonts w:ascii="Times New Roman" w:hAnsi="Times New Roman"/>
          <w:b/>
          <w:sz w:val="24"/>
          <w:szCs w:val="24"/>
        </w:rPr>
        <w:t xml:space="preserve">V programu s názvem </w:t>
      </w:r>
      <w:r w:rsidRPr="00C66180">
        <w:rPr>
          <w:rFonts w:ascii="Times New Roman" w:hAnsi="Times New Roman"/>
          <w:b/>
          <w:i/>
          <w:sz w:val="24"/>
          <w:szCs w:val="24"/>
        </w:rPr>
        <w:t>Theatrum sacrum</w:t>
      </w:r>
      <w:r>
        <w:rPr>
          <w:rFonts w:ascii="Times New Roman" w:hAnsi="Times New Roman"/>
          <w:b/>
          <w:sz w:val="24"/>
          <w:szCs w:val="24"/>
        </w:rPr>
        <w:t xml:space="preserve"> zaznějí</w:t>
      </w:r>
      <w:r w:rsidRPr="00C66180">
        <w:rPr>
          <w:rFonts w:ascii="Times New Roman" w:hAnsi="Times New Roman"/>
          <w:b/>
          <w:sz w:val="24"/>
          <w:szCs w:val="24"/>
        </w:rPr>
        <w:t xml:space="preserve"> římská oratoria</w:t>
      </w:r>
      <w:r>
        <w:rPr>
          <w:rFonts w:ascii="Times New Roman" w:hAnsi="Times New Roman"/>
          <w:b/>
          <w:sz w:val="24"/>
          <w:szCs w:val="24"/>
        </w:rPr>
        <w:t xml:space="preserve"> a kantáty z doby rozkvětu obou těchto žánrů</w:t>
      </w:r>
      <w:r w:rsidRPr="00C66180">
        <w:rPr>
          <w:rFonts w:ascii="Times New Roman" w:hAnsi="Times New Roman"/>
          <w:b/>
          <w:sz w:val="24"/>
          <w:szCs w:val="24"/>
        </w:rPr>
        <w:t xml:space="preserve"> ve 2. polovině 17. století.</w:t>
      </w:r>
    </w:p>
    <w:p w:rsidR="0089680C" w:rsidRDefault="0089680C" w:rsidP="00C66180">
      <w:pPr>
        <w:contextualSpacing/>
        <w:jc w:val="both"/>
        <w:rPr>
          <w:rFonts w:ascii="Times New Roman" w:hAnsi="Times New Roman"/>
          <w:b/>
          <w:bCs/>
          <w:sz w:val="24"/>
          <w:szCs w:val="24"/>
        </w:rPr>
      </w:pPr>
    </w:p>
    <w:p w:rsidR="0089680C" w:rsidRDefault="0089680C" w:rsidP="007C6CCA">
      <w:pPr>
        <w:contextualSpacing/>
        <w:jc w:val="both"/>
        <w:rPr>
          <w:rFonts w:ascii="Times New Roman" w:hAnsi="Times New Roman"/>
          <w:b/>
          <w:sz w:val="24"/>
          <w:szCs w:val="24"/>
        </w:rPr>
      </w:pPr>
      <w:r w:rsidRPr="00CA7ADF">
        <w:rPr>
          <w:rFonts w:ascii="Times New Roman" w:hAnsi="Times New Roman"/>
          <w:b/>
          <w:sz w:val="24"/>
          <w:szCs w:val="24"/>
        </w:rPr>
        <w:t xml:space="preserve">Jak uvádí umělecký vedoucí </w:t>
      </w:r>
      <w:r>
        <w:rPr>
          <w:rFonts w:ascii="Times New Roman" w:hAnsi="Times New Roman"/>
          <w:b/>
          <w:sz w:val="24"/>
          <w:szCs w:val="24"/>
        </w:rPr>
        <w:t xml:space="preserve">souboru </w:t>
      </w:r>
      <w:r w:rsidRPr="00CA7ADF">
        <w:rPr>
          <w:rFonts w:ascii="Times New Roman" w:hAnsi="Times New Roman"/>
          <w:b/>
          <w:sz w:val="24"/>
          <w:szCs w:val="24"/>
        </w:rPr>
        <w:t>Cantus Cölln Konrad Junghänel</w:t>
      </w:r>
      <w:r w:rsidRPr="008D0AF7">
        <w:rPr>
          <w:rFonts w:ascii="Times New Roman" w:hAnsi="Times New Roman"/>
          <w:b/>
          <w:sz w:val="24"/>
          <w:szCs w:val="24"/>
        </w:rPr>
        <w:t>: „</w:t>
      </w:r>
      <w:r w:rsidRPr="008D0AF7">
        <w:rPr>
          <w:rFonts w:ascii="Times New Roman" w:hAnsi="Times New Roman"/>
          <w:b/>
          <w:i/>
          <w:sz w:val="24"/>
          <w:szCs w:val="24"/>
        </w:rPr>
        <w:t>oratorium se zrodilo v Itálii na počátku 17. století současně se vznikem opery</w:t>
      </w:r>
      <w:r>
        <w:rPr>
          <w:rFonts w:ascii="Times New Roman" w:hAnsi="Times New Roman"/>
          <w:b/>
          <w:i/>
          <w:sz w:val="24"/>
          <w:szCs w:val="24"/>
        </w:rPr>
        <w:t>.</w:t>
      </w:r>
      <w:r w:rsidRPr="008D0AF7">
        <w:rPr>
          <w:rFonts w:ascii="Times New Roman" w:hAnsi="Times New Roman"/>
          <w:b/>
          <w:i/>
          <w:sz w:val="24"/>
          <w:szCs w:val="24"/>
        </w:rPr>
        <w:t xml:space="preserve"> </w:t>
      </w:r>
      <w:r>
        <w:rPr>
          <w:rFonts w:ascii="Times New Roman" w:hAnsi="Times New Roman"/>
          <w:b/>
          <w:i/>
          <w:sz w:val="24"/>
          <w:szCs w:val="24"/>
        </w:rPr>
        <w:t>S</w:t>
      </w:r>
      <w:r w:rsidRPr="008D0AF7">
        <w:rPr>
          <w:rFonts w:ascii="Times New Roman" w:hAnsi="Times New Roman"/>
          <w:b/>
          <w:i/>
          <w:sz w:val="24"/>
          <w:szCs w:val="24"/>
        </w:rPr>
        <w:t>kladby barokních</w:t>
      </w:r>
      <w:r w:rsidRPr="00622FFB">
        <w:rPr>
          <w:rFonts w:ascii="Times New Roman" w:hAnsi="Times New Roman"/>
          <w:b/>
          <w:i/>
          <w:sz w:val="24"/>
          <w:szCs w:val="24"/>
        </w:rPr>
        <w:t xml:space="preserve"> mistrů Marca Marazzoliho, Giacoma Carissimiho a Johanna Caspara Kerlla, které v Praze uvedeme</w:t>
      </w:r>
      <w:r>
        <w:rPr>
          <w:rFonts w:ascii="Times New Roman" w:hAnsi="Times New Roman"/>
          <w:b/>
          <w:i/>
          <w:sz w:val="24"/>
          <w:szCs w:val="24"/>
        </w:rPr>
        <w:t xml:space="preserve">. se </w:t>
      </w:r>
      <w:r w:rsidRPr="00622FFB">
        <w:rPr>
          <w:rFonts w:ascii="Times New Roman" w:hAnsi="Times New Roman"/>
          <w:b/>
          <w:i/>
          <w:sz w:val="24"/>
          <w:szCs w:val="24"/>
        </w:rPr>
        <w:t>úzkou návazností na zhudebněný text skutečně podobají například Monteverdiho operám.</w:t>
      </w:r>
      <w:r w:rsidRPr="00CA7ADF">
        <w:rPr>
          <w:rFonts w:ascii="Times New Roman" w:hAnsi="Times New Roman"/>
          <w:b/>
          <w:sz w:val="24"/>
          <w:szCs w:val="24"/>
        </w:rPr>
        <w:t xml:space="preserve">“ Obsazení těchto dramatických a zároveň povznášejících skladeb je čistě vokální, s doprovodem varhan, violoncella, loutny a lirone, což je podle Junghänelových slov </w:t>
      </w:r>
      <w:r>
        <w:rPr>
          <w:rFonts w:ascii="Times New Roman" w:hAnsi="Times New Roman"/>
          <w:b/>
          <w:sz w:val="24"/>
          <w:szCs w:val="24"/>
        </w:rPr>
        <w:t>„</w:t>
      </w:r>
      <w:r w:rsidRPr="00622FFB">
        <w:rPr>
          <w:rFonts w:ascii="Times New Roman" w:hAnsi="Times New Roman"/>
          <w:b/>
          <w:i/>
          <w:sz w:val="24"/>
          <w:szCs w:val="24"/>
        </w:rPr>
        <w:t>nástroj podobný viole da gamba, který k římské hudbě té doby neodmyslitelně patří</w:t>
      </w:r>
      <w:r>
        <w:rPr>
          <w:rFonts w:ascii="Times New Roman" w:hAnsi="Times New Roman"/>
          <w:b/>
          <w:sz w:val="24"/>
          <w:szCs w:val="24"/>
        </w:rPr>
        <w:t>“</w:t>
      </w:r>
      <w:r w:rsidRPr="00CA7ADF">
        <w:rPr>
          <w:rFonts w:ascii="Times New Roman" w:hAnsi="Times New Roman"/>
          <w:b/>
          <w:sz w:val="24"/>
          <w:szCs w:val="24"/>
        </w:rPr>
        <w:t xml:space="preserve">.  </w:t>
      </w:r>
    </w:p>
    <w:p w:rsidR="0089680C" w:rsidRDefault="0089680C" w:rsidP="00B9268E">
      <w:pPr>
        <w:pStyle w:val="odstavec1text"/>
        <w:jc w:val="both"/>
      </w:pPr>
      <w:r>
        <w:rPr>
          <w:rStyle w:val="Emphasis"/>
          <w:i w:val="0"/>
        </w:rPr>
        <w:t>S</w:t>
      </w:r>
      <w:r w:rsidRPr="00762AC2">
        <w:rPr>
          <w:rStyle w:val="Emphasis"/>
          <w:i w:val="0"/>
        </w:rPr>
        <w:t>oubor</w:t>
      </w:r>
      <w:r>
        <w:rPr>
          <w:rStyle w:val="Emphasis"/>
          <w:i w:val="0"/>
        </w:rPr>
        <w:t xml:space="preserve"> </w:t>
      </w:r>
      <w:r>
        <w:t>Cantus Cölln</w:t>
      </w:r>
      <w:r w:rsidRPr="00762AC2">
        <w:rPr>
          <w:rStyle w:val="Emphasis"/>
          <w:i w:val="0"/>
        </w:rPr>
        <w:t xml:space="preserve">, o kterém </w:t>
      </w:r>
      <w:r>
        <w:rPr>
          <w:rStyle w:val="Emphasis"/>
          <w:i w:val="0"/>
        </w:rPr>
        <w:t xml:space="preserve">americký </w:t>
      </w:r>
      <w:r w:rsidRPr="00762AC2">
        <w:rPr>
          <w:rStyle w:val="Emphasis"/>
          <w:i w:val="0"/>
        </w:rPr>
        <w:t>časopis Stereophile uvedl, že v jeho podání by i telefonní seznam zněl přesvědčivě</w:t>
      </w:r>
      <w:r>
        <w:rPr>
          <w:rStyle w:val="Emphasis"/>
          <w:i w:val="0"/>
        </w:rPr>
        <w:t>, patří k německému rodinnému stříbru</w:t>
      </w:r>
      <w:r w:rsidRPr="00762AC2">
        <w:t xml:space="preserve"> </w:t>
      </w:r>
      <w:r>
        <w:t>a je jedním z nejlepších vokálních uskupení na světě</w:t>
      </w:r>
      <w:r>
        <w:rPr>
          <w:rStyle w:val="Emphasis"/>
          <w:i w:val="0"/>
        </w:rPr>
        <w:t xml:space="preserve">. </w:t>
      </w:r>
      <w:r>
        <w:t>Jádrem jeho hudebního zaměření je často opomíjený německý a italský repertoár období renesance a baroka, za jehož interpretaci se souboru dostalo vysokého ocenění posluchačů i kritiky. Na svém kontě má soubor více než 35 CD nahrávek, za které obdržel řadu prestižních ocenění, např. Edison Awards Classical, Diapason d’Or, ffff de Télérama, 10 de Répertoire, Choc du Monde de la Musique a Grand Prix du Disque (Académie Charles Cros). Kritika opakovaně poukazuje na schopnost jednotlivých pěvců, kteří jsou bez výjimky také úspěšní sólisté, docílit dokonale ansámblového, celistvého projevu, aniž by se přitom ztrácel jejich specifický hlasový témbr. Krátce po založení souboru označil francouzský časopis Diapason Cantus Cölln za jeden z </w:t>
      </w:r>
      <w:r w:rsidRPr="00F65446">
        <w:rPr>
          <w:i/>
        </w:rPr>
        <w:t>“nejpozoruhodnějších nových objevů na poli staré hudby</w:t>
      </w:r>
      <w:r>
        <w:t>“.</w:t>
      </w:r>
    </w:p>
    <w:p w:rsidR="0089680C" w:rsidRDefault="0089680C" w:rsidP="00CA7ADF">
      <w:pPr>
        <w:contextualSpacing/>
        <w:jc w:val="both"/>
        <w:rPr>
          <w:rFonts w:ascii="Times New Roman" w:hAnsi="Times New Roman"/>
          <w:sz w:val="24"/>
          <w:szCs w:val="24"/>
        </w:rPr>
      </w:pPr>
    </w:p>
    <w:p w:rsidR="0089680C" w:rsidRPr="00DD7CB5" w:rsidRDefault="0089680C" w:rsidP="00CA7ADF">
      <w:pPr>
        <w:contextualSpacing/>
        <w:jc w:val="both"/>
        <w:rPr>
          <w:rFonts w:ascii="Times New Roman" w:hAnsi="Times New Roman"/>
          <w:sz w:val="24"/>
          <w:szCs w:val="24"/>
        </w:rPr>
      </w:pPr>
      <w:r w:rsidRPr="00F65446">
        <w:rPr>
          <w:rFonts w:ascii="Times New Roman" w:hAnsi="Times New Roman"/>
          <w:b/>
          <w:sz w:val="24"/>
          <w:szCs w:val="24"/>
        </w:rPr>
        <w:t>Přehlídka toho nejlepšího z bohaté hudební tradice Říma pokračuje na Letních slavnostech staré hudby dalšími šesti festivalovými večery</w:t>
      </w:r>
      <w:r w:rsidRPr="001A16D4">
        <w:rPr>
          <w:rFonts w:ascii="Times New Roman" w:hAnsi="Times New Roman"/>
          <w:sz w:val="24"/>
          <w:szCs w:val="24"/>
        </w:rPr>
        <w:t xml:space="preserve">. Letošní dramaturgie </w:t>
      </w:r>
      <w:r>
        <w:rPr>
          <w:rFonts w:ascii="Times New Roman" w:hAnsi="Times New Roman"/>
          <w:sz w:val="24"/>
          <w:szCs w:val="24"/>
        </w:rPr>
        <w:t>festivalu</w:t>
      </w:r>
      <w:r w:rsidRPr="001A16D4">
        <w:rPr>
          <w:rFonts w:ascii="Times New Roman" w:hAnsi="Times New Roman"/>
          <w:sz w:val="24"/>
          <w:szCs w:val="24"/>
        </w:rPr>
        <w:t xml:space="preserve"> představuje Řím jako Věčné město (</w:t>
      </w:r>
      <w:r w:rsidRPr="001A16D4">
        <w:rPr>
          <w:rFonts w:ascii="Times New Roman" w:hAnsi="Times New Roman"/>
          <w:i/>
          <w:sz w:val="24"/>
          <w:szCs w:val="24"/>
        </w:rPr>
        <w:t>Roma aeterna</w:t>
      </w:r>
      <w:r w:rsidRPr="001A16D4">
        <w:rPr>
          <w:rFonts w:ascii="Times New Roman" w:hAnsi="Times New Roman"/>
          <w:sz w:val="24"/>
          <w:szCs w:val="24"/>
        </w:rPr>
        <w:t xml:space="preserve">) a živé hudební centrum, kde vznikaly a dále se rozvíjely významné hudební žánry od oratoria přes světskou kantátu a instrumentální sólovou sonátu až po velkolepé orchestrální concerto grosso. Atmosféra letní Prahy a překrásné prostředí všech koncertních sálů nepochybně přispějí k jižansky uvolněnému a zároveň slavnostnímu rázu tří festivalových týdnů. Během festivalu vystoupí dále například slavný španělský pěvec Carlos Mena, nejlepší polský barokní orchestr Arte dei Suonatori a vynikající francouzská sopranistka Claire </w:t>
      </w:r>
      <w:r w:rsidRPr="00B614FE">
        <w:rPr>
          <w:rFonts w:ascii="Times New Roman" w:hAnsi="Times New Roman"/>
          <w:sz w:val="24"/>
          <w:szCs w:val="24"/>
        </w:rPr>
        <w:t xml:space="preserve">Lefilliâtre, již měli hosté festivalu možnost slyšet v roce 2009 v úspěšném </w:t>
      </w:r>
      <w:r>
        <w:rPr>
          <w:rFonts w:ascii="Times New Roman" w:hAnsi="Times New Roman"/>
          <w:sz w:val="24"/>
          <w:szCs w:val="24"/>
        </w:rPr>
        <w:t>představení</w:t>
      </w:r>
      <w:r w:rsidRPr="00B614FE">
        <w:rPr>
          <w:rFonts w:ascii="Times New Roman" w:hAnsi="Times New Roman"/>
          <w:sz w:val="24"/>
          <w:szCs w:val="24"/>
        </w:rPr>
        <w:t xml:space="preserve"> Večer v Benátkách.</w:t>
      </w:r>
      <w:r w:rsidRPr="001A16D4">
        <w:rPr>
          <w:rFonts w:ascii="Times New Roman" w:hAnsi="Times New Roman"/>
          <w:sz w:val="24"/>
          <w:szCs w:val="24"/>
        </w:rPr>
        <w:t xml:space="preserve"> V programu samozřejmě nechybí rezidenční soubor Collegium Marianum, který na 6. srpna připravuje velkolepý závěrečný koncert. Více informací k programu je k dispozici na www.letnislavnosti.cz.</w:t>
      </w:r>
    </w:p>
    <w:p w:rsidR="0089680C" w:rsidRPr="00B645DF" w:rsidRDefault="0089680C" w:rsidP="00B645DF">
      <w:pPr>
        <w:spacing w:after="0" w:line="240" w:lineRule="auto"/>
        <w:rPr>
          <w:rFonts w:ascii="Times New Roman" w:hAnsi="Times New Roman" w:cs="Arial"/>
          <w:color w:val="404040"/>
          <w:sz w:val="20"/>
          <w:szCs w:val="20"/>
          <w:lang w:eastAsia="cs-CZ"/>
        </w:rPr>
      </w:pPr>
      <w:r>
        <w:rPr>
          <w:noProof/>
          <w:lang w:eastAsia="cs-CZ"/>
        </w:rPr>
      </w:r>
      <w:r w:rsidRPr="00E2676A">
        <w:rPr>
          <w:rFonts w:ascii="Times New Roman" w:hAnsi="Times New Roman" w:cs="Arial"/>
          <w:color w:val="404040"/>
          <w:sz w:val="20"/>
          <w:szCs w:val="20"/>
          <w:lang w:eastAsia="cs-CZ"/>
        </w:rPr>
        <w:pict>
          <v:rect id="_x0000_s1026" style="width:453.6pt;height:1.5pt;mso-wrap-style:none;mso-position-horizontal-relative:char;mso-position-vertical-relative:line;v-text-anchor:middle" fillcolor="#a0a0a0" stroked="f">
            <v:fill color2="#5f5f5f"/>
            <v:stroke joinstyle="round"/>
            <w10:anchorlock/>
          </v:rect>
        </w:pict>
      </w:r>
    </w:p>
    <w:p w:rsidR="0089680C" w:rsidRPr="00B645DF" w:rsidRDefault="0089680C" w:rsidP="00B645DF">
      <w:pPr>
        <w:spacing w:after="0" w:line="240" w:lineRule="auto"/>
        <w:jc w:val="both"/>
        <w:rPr>
          <w:rFonts w:ascii="Times New Roman" w:hAnsi="Times New Roman"/>
          <w:szCs w:val="24"/>
          <w:lang w:eastAsia="cs-CZ"/>
        </w:rPr>
      </w:pPr>
      <w:r w:rsidRPr="00B645DF">
        <w:rPr>
          <w:rFonts w:ascii="Times New Roman" w:hAnsi="Times New Roman"/>
          <w:b/>
          <w:szCs w:val="24"/>
          <w:lang w:eastAsia="cs-CZ"/>
        </w:rPr>
        <w:t xml:space="preserve">Předprodej vstupenek probíhá </w:t>
      </w:r>
      <w:r w:rsidRPr="00B645DF">
        <w:rPr>
          <w:rFonts w:ascii="Times New Roman" w:hAnsi="Times New Roman"/>
          <w:szCs w:val="24"/>
          <w:lang w:eastAsia="cs-CZ"/>
        </w:rPr>
        <w:t xml:space="preserve">ve festivalové pokladně na adrese Maďarského kulturního střediska v Rytířské ulici č. 27 a v síti Ticketpro. </w:t>
      </w:r>
    </w:p>
    <w:p w:rsidR="0089680C" w:rsidRPr="00B645DF" w:rsidRDefault="0089680C" w:rsidP="00B645DF">
      <w:pPr>
        <w:spacing w:after="0" w:line="240" w:lineRule="auto"/>
        <w:jc w:val="both"/>
        <w:rPr>
          <w:rFonts w:ascii="Times New Roman" w:hAnsi="Times New Roman"/>
          <w:b/>
          <w:szCs w:val="24"/>
          <w:lang w:eastAsia="cs-CZ"/>
        </w:rPr>
      </w:pPr>
      <w:r w:rsidRPr="00B645DF">
        <w:rPr>
          <w:rFonts w:ascii="Times New Roman" w:hAnsi="Times New Roman"/>
          <w:szCs w:val="24"/>
          <w:lang w:eastAsia="cs-CZ"/>
        </w:rPr>
        <w:t>Vstupenky je možné zakoupit a rezervovat také</w:t>
      </w:r>
      <w:r w:rsidRPr="00B645DF">
        <w:rPr>
          <w:rFonts w:ascii="Times New Roman" w:hAnsi="Times New Roman"/>
          <w:b/>
          <w:szCs w:val="24"/>
          <w:lang w:eastAsia="cs-CZ"/>
        </w:rPr>
        <w:t xml:space="preserve"> online přímo na www.letnislavnosti.cz. </w:t>
      </w:r>
    </w:p>
    <w:p w:rsidR="0089680C" w:rsidRPr="00B645DF" w:rsidRDefault="0089680C" w:rsidP="00B645DF">
      <w:pPr>
        <w:spacing w:after="0" w:line="240" w:lineRule="auto"/>
        <w:jc w:val="both"/>
        <w:rPr>
          <w:rFonts w:ascii="Times New Roman" w:hAnsi="Times New Roman"/>
          <w:szCs w:val="24"/>
          <w:lang w:eastAsia="cs-CZ"/>
        </w:rPr>
      </w:pPr>
      <w:r w:rsidRPr="00B645DF">
        <w:rPr>
          <w:rFonts w:ascii="Times New Roman" w:hAnsi="Times New Roman"/>
          <w:szCs w:val="24"/>
          <w:lang w:eastAsia="cs-CZ"/>
        </w:rPr>
        <w:t xml:space="preserve">Vstupenky na koncerty odehrávající se na Pražském hradě (18. 7., 2. 8. a 6. 8. 2013) lze zakoupit také v Informačním středisku na II. nádvoří Pražského hradu.  </w:t>
      </w:r>
    </w:p>
    <w:p w:rsidR="0089680C" w:rsidRPr="00B645DF" w:rsidRDefault="0089680C" w:rsidP="00B645DF">
      <w:pPr>
        <w:spacing w:after="0" w:line="240" w:lineRule="auto"/>
        <w:jc w:val="both"/>
        <w:rPr>
          <w:rFonts w:ascii="Times New Roman" w:hAnsi="Times New Roman"/>
          <w:szCs w:val="24"/>
          <w:lang w:eastAsia="cs-CZ"/>
        </w:rPr>
      </w:pPr>
      <w:r w:rsidRPr="00B645DF">
        <w:rPr>
          <w:rFonts w:ascii="Times New Roman" w:hAnsi="Times New Roman"/>
          <w:szCs w:val="24"/>
          <w:lang w:eastAsia="cs-CZ"/>
        </w:rPr>
        <w:t xml:space="preserve">Již tradičně </w:t>
      </w:r>
      <w:r w:rsidRPr="00B645DF">
        <w:rPr>
          <w:rFonts w:ascii="Times New Roman" w:hAnsi="Times New Roman"/>
          <w:b/>
          <w:szCs w:val="24"/>
          <w:lang w:eastAsia="cs-CZ"/>
        </w:rPr>
        <w:t>pořadatel nabízí</w:t>
      </w:r>
      <w:r w:rsidRPr="00B645DF">
        <w:rPr>
          <w:rFonts w:ascii="Times New Roman" w:hAnsi="Times New Roman"/>
          <w:szCs w:val="24"/>
          <w:lang w:eastAsia="cs-CZ"/>
        </w:rPr>
        <w:t xml:space="preserve"> </w:t>
      </w:r>
      <w:r w:rsidRPr="00B645DF">
        <w:rPr>
          <w:rFonts w:ascii="Times New Roman" w:hAnsi="Times New Roman"/>
          <w:b/>
          <w:szCs w:val="24"/>
          <w:lang w:eastAsia="cs-CZ"/>
        </w:rPr>
        <w:t xml:space="preserve">množstevní slevu </w:t>
      </w:r>
      <w:r w:rsidRPr="00B645DF">
        <w:rPr>
          <w:rFonts w:ascii="Times New Roman" w:hAnsi="Times New Roman"/>
          <w:b/>
          <w:i/>
          <w:szCs w:val="24"/>
          <w:lang w:eastAsia="cs-CZ"/>
        </w:rPr>
        <w:t>4+</w:t>
      </w:r>
      <w:r w:rsidRPr="00B645DF">
        <w:rPr>
          <w:rFonts w:ascii="Times New Roman" w:hAnsi="Times New Roman"/>
          <w:szCs w:val="24"/>
          <w:lang w:eastAsia="cs-CZ"/>
        </w:rPr>
        <w:t xml:space="preserve">: při zakoupení vstupenek na 4 a více akcí bude poskytnuta </w:t>
      </w:r>
      <w:r w:rsidRPr="00B645DF">
        <w:rPr>
          <w:rFonts w:ascii="Times New Roman" w:hAnsi="Times New Roman"/>
          <w:b/>
          <w:szCs w:val="24"/>
          <w:lang w:eastAsia="cs-CZ"/>
        </w:rPr>
        <w:t>20% sleva z ceny každé vstupenky</w:t>
      </w:r>
      <w:r w:rsidRPr="00B645DF">
        <w:rPr>
          <w:rFonts w:ascii="Times New Roman" w:hAnsi="Times New Roman"/>
          <w:szCs w:val="24"/>
          <w:lang w:eastAsia="cs-CZ"/>
        </w:rPr>
        <w:t xml:space="preserve">. </w:t>
      </w:r>
    </w:p>
    <w:p w:rsidR="0089680C" w:rsidRPr="00B645DF" w:rsidRDefault="0089680C" w:rsidP="00B645DF">
      <w:pPr>
        <w:spacing w:after="0" w:line="240" w:lineRule="auto"/>
        <w:jc w:val="both"/>
        <w:rPr>
          <w:rFonts w:ascii="Times New Roman" w:hAnsi="Times New Roman"/>
          <w:szCs w:val="24"/>
          <w:lang w:eastAsia="cs-CZ"/>
        </w:rPr>
      </w:pPr>
      <w:r w:rsidRPr="00B645DF">
        <w:rPr>
          <w:rFonts w:ascii="Times New Roman" w:hAnsi="Times New Roman"/>
          <w:szCs w:val="24"/>
          <w:lang w:eastAsia="cs-CZ"/>
        </w:rPr>
        <w:t xml:space="preserve">Dosavadní </w:t>
      </w:r>
      <w:r w:rsidRPr="00B645DF">
        <w:rPr>
          <w:rFonts w:ascii="Times New Roman" w:hAnsi="Times New Roman"/>
          <w:b/>
          <w:szCs w:val="24"/>
          <w:lang w:eastAsia="cs-CZ"/>
        </w:rPr>
        <w:t>systém slev a bonusů výrazně rozšiřuje</w:t>
      </w:r>
      <w:r w:rsidRPr="00B645DF">
        <w:rPr>
          <w:rFonts w:ascii="Times New Roman" w:hAnsi="Times New Roman"/>
          <w:szCs w:val="24"/>
          <w:lang w:eastAsia="cs-CZ"/>
        </w:rPr>
        <w:t xml:space="preserve"> </w:t>
      </w:r>
      <w:r w:rsidRPr="00B645DF">
        <w:rPr>
          <w:rFonts w:ascii="Times New Roman" w:hAnsi="Times New Roman"/>
          <w:b/>
          <w:szCs w:val="24"/>
          <w:lang w:eastAsia="cs-CZ"/>
        </w:rPr>
        <w:t>program pro členy klubu Collegium!</w:t>
      </w:r>
      <w:r w:rsidRPr="00B645DF">
        <w:rPr>
          <w:rFonts w:ascii="Times New Roman" w:hAnsi="Times New Roman"/>
          <w:szCs w:val="24"/>
          <w:lang w:eastAsia="cs-CZ"/>
        </w:rPr>
        <w:t xml:space="preserve"> (podrobnosti na www.letnislavnosti.cz).</w:t>
      </w:r>
    </w:p>
    <w:p w:rsidR="0089680C" w:rsidRPr="00B645DF" w:rsidRDefault="0089680C" w:rsidP="00B645DF">
      <w:pPr>
        <w:spacing w:after="0" w:line="240" w:lineRule="auto"/>
        <w:jc w:val="both"/>
        <w:rPr>
          <w:rFonts w:ascii="Times New Roman" w:hAnsi="Times New Roman"/>
          <w:szCs w:val="24"/>
          <w:lang w:eastAsia="cs-CZ"/>
        </w:rPr>
      </w:pPr>
      <w:r w:rsidRPr="00B645DF">
        <w:rPr>
          <w:rFonts w:ascii="Times New Roman" w:hAnsi="Times New Roman"/>
          <w:szCs w:val="24"/>
          <w:lang w:eastAsia="cs-CZ"/>
        </w:rPr>
        <w:t xml:space="preserve">Senioři a studenti mají vstupné levnější o 10 %. </w:t>
      </w:r>
    </w:p>
    <w:p w:rsidR="0089680C" w:rsidRPr="00B645DF" w:rsidRDefault="0089680C" w:rsidP="00B645DF">
      <w:pPr>
        <w:spacing w:after="0" w:line="240" w:lineRule="auto"/>
        <w:rPr>
          <w:rFonts w:ascii="Times New Roman" w:hAnsi="Times New Roman" w:cs="Arial"/>
          <w:color w:val="404040"/>
          <w:sz w:val="20"/>
          <w:szCs w:val="20"/>
          <w:lang w:eastAsia="cs-CZ"/>
        </w:rPr>
      </w:pPr>
    </w:p>
    <w:p w:rsidR="0089680C" w:rsidRPr="00B645DF" w:rsidRDefault="0089680C" w:rsidP="00B645DF">
      <w:pPr>
        <w:spacing w:after="0" w:line="240" w:lineRule="auto"/>
        <w:rPr>
          <w:rFonts w:ascii="Times New Roman" w:hAnsi="Times New Roman" w:cs="Arial"/>
          <w:color w:val="404040"/>
          <w:sz w:val="20"/>
          <w:szCs w:val="20"/>
          <w:lang w:eastAsia="cs-CZ"/>
        </w:rPr>
      </w:pPr>
      <w:r>
        <w:rPr>
          <w:noProof/>
          <w:lang w:eastAsia="cs-CZ"/>
        </w:rPr>
      </w:r>
      <w:r w:rsidRPr="00E2676A">
        <w:rPr>
          <w:rFonts w:ascii="Times New Roman" w:hAnsi="Times New Roman" w:cs="Arial"/>
          <w:color w:val="404040"/>
          <w:sz w:val="20"/>
          <w:szCs w:val="20"/>
          <w:lang w:eastAsia="cs-CZ"/>
        </w:rPr>
        <w:pict>
          <v:rect id="_x0000_s1027" style="width:453.6pt;height:1.5pt;mso-wrap-style:none;mso-position-horizontal-relative:char;mso-position-vertical-relative:line;v-text-anchor:middle" fillcolor="#a0a0a0" stroked="f">
            <v:fill color2="#5f5f5f"/>
            <v:stroke joinstyle="round"/>
            <w10:anchorlock/>
          </v:rect>
        </w:pict>
      </w:r>
    </w:p>
    <w:p w:rsidR="0089680C" w:rsidRPr="00B645DF" w:rsidRDefault="0089680C" w:rsidP="00B645DF">
      <w:pPr>
        <w:spacing w:after="0" w:line="240" w:lineRule="auto"/>
        <w:rPr>
          <w:rFonts w:ascii="Times New Roman" w:hAnsi="Times New Roman"/>
          <w:i/>
          <w:sz w:val="20"/>
          <w:szCs w:val="20"/>
        </w:rPr>
      </w:pPr>
      <w:r w:rsidRPr="00B645DF">
        <w:rPr>
          <w:rFonts w:ascii="Times New Roman" w:hAnsi="Times New Roman"/>
          <w:i/>
          <w:sz w:val="20"/>
          <w:szCs w:val="20"/>
        </w:rPr>
        <w:t>Pořadatel Collegium Marianum – Týnská vyšší odborná škola</w:t>
      </w:r>
    </w:p>
    <w:p w:rsidR="0089680C" w:rsidRPr="00B645DF" w:rsidRDefault="0089680C" w:rsidP="00B645DF">
      <w:pPr>
        <w:spacing w:after="0" w:line="240" w:lineRule="auto"/>
        <w:rPr>
          <w:rFonts w:ascii="Times New Roman" w:hAnsi="Times New Roman"/>
          <w:i/>
          <w:sz w:val="20"/>
          <w:szCs w:val="20"/>
        </w:rPr>
      </w:pPr>
      <w:r w:rsidRPr="00B645DF">
        <w:rPr>
          <w:rFonts w:ascii="Times New Roman" w:hAnsi="Times New Roman"/>
          <w:i/>
          <w:sz w:val="20"/>
          <w:szCs w:val="20"/>
        </w:rPr>
        <w:t>Spolupořadatel Nadace Collegium Marianum</w:t>
      </w:r>
    </w:p>
    <w:p w:rsidR="0089680C" w:rsidRPr="00B645DF" w:rsidRDefault="0089680C" w:rsidP="00B645DF">
      <w:pPr>
        <w:spacing w:after="0"/>
        <w:jc w:val="both"/>
        <w:rPr>
          <w:rFonts w:ascii="Times New Roman" w:hAnsi="Times New Roman"/>
          <w:sz w:val="20"/>
          <w:szCs w:val="20"/>
          <w:lang w:eastAsia="cs-CZ"/>
        </w:rPr>
      </w:pPr>
    </w:p>
    <w:p w:rsidR="0089680C" w:rsidRDefault="0089680C" w:rsidP="00B645DF">
      <w:pPr>
        <w:spacing w:after="0" w:line="240" w:lineRule="auto"/>
        <w:rPr>
          <w:rFonts w:ascii="Times New Roman" w:hAnsi="Times New Roman"/>
          <w:i/>
          <w:sz w:val="20"/>
          <w:szCs w:val="20"/>
        </w:rPr>
      </w:pPr>
      <w:r w:rsidRPr="00B645DF">
        <w:rPr>
          <w:rFonts w:ascii="Times New Roman" w:hAnsi="Times New Roman"/>
          <w:i/>
          <w:sz w:val="20"/>
          <w:szCs w:val="20"/>
        </w:rPr>
        <w:t>Festival se koná pod záštitou primátora hl. m. Prahy</w:t>
      </w:r>
      <w:r>
        <w:rPr>
          <w:rFonts w:ascii="Times New Roman" w:hAnsi="Times New Roman"/>
          <w:i/>
          <w:sz w:val="20"/>
          <w:szCs w:val="20"/>
        </w:rPr>
        <w:t xml:space="preserve"> Tomáše Hudečka,</w:t>
      </w:r>
      <w:r w:rsidRPr="00B645DF">
        <w:rPr>
          <w:rFonts w:ascii="Times New Roman" w:hAnsi="Times New Roman"/>
          <w:i/>
          <w:sz w:val="20"/>
          <w:szCs w:val="20"/>
        </w:rPr>
        <w:t xml:space="preserve"> starosty Městské části Praha 1 Oldřicha Lomeckého a České komise pro UNESCO.</w:t>
      </w:r>
    </w:p>
    <w:p w:rsidR="0089680C" w:rsidRPr="00B645DF" w:rsidRDefault="0089680C" w:rsidP="00B645DF">
      <w:pPr>
        <w:spacing w:after="0" w:line="240" w:lineRule="auto"/>
        <w:rPr>
          <w:rFonts w:ascii="Times New Roman" w:hAnsi="Times New Roman"/>
          <w:i/>
          <w:sz w:val="20"/>
          <w:szCs w:val="20"/>
        </w:rPr>
      </w:pPr>
      <w:r w:rsidRPr="00B645DF">
        <w:rPr>
          <w:rFonts w:ascii="Times New Roman" w:hAnsi="Times New Roman"/>
          <w:i/>
          <w:sz w:val="20"/>
          <w:szCs w:val="20"/>
        </w:rPr>
        <w:t>Festival je členem European Early Music Network.</w:t>
      </w:r>
    </w:p>
    <w:p w:rsidR="0089680C" w:rsidRPr="00B645DF" w:rsidRDefault="0089680C" w:rsidP="00B645DF">
      <w:pPr>
        <w:spacing w:after="0" w:line="240" w:lineRule="auto"/>
        <w:rPr>
          <w:rFonts w:ascii="Times New Roman" w:hAnsi="Times New Roman"/>
          <w:i/>
          <w:sz w:val="20"/>
          <w:szCs w:val="20"/>
        </w:rPr>
      </w:pPr>
      <w:r w:rsidRPr="00B645DF">
        <w:rPr>
          <w:rFonts w:ascii="Times New Roman" w:hAnsi="Times New Roman"/>
          <w:i/>
          <w:sz w:val="20"/>
          <w:szCs w:val="20"/>
        </w:rPr>
        <w:t>Koncerty 18. 7., 2. 8. a 6. 8. se konají ve spolupráci se Správou Pražského hradu v rámci cyklu Hudba pražského hradu.</w:t>
      </w:r>
    </w:p>
    <w:p w:rsidR="0089680C" w:rsidRPr="00B645DF" w:rsidRDefault="0089680C" w:rsidP="00B645DF">
      <w:pPr>
        <w:spacing w:before="100" w:beforeAutospacing="1" w:after="100" w:afterAutospacing="1" w:line="240" w:lineRule="auto"/>
        <w:outlineLvl w:val="1"/>
        <w:rPr>
          <w:rFonts w:ascii="Times New Roman" w:hAnsi="Times New Roman"/>
          <w:sz w:val="20"/>
          <w:szCs w:val="36"/>
          <w:lang w:eastAsia="cs-CZ"/>
        </w:rPr>
      </w:pPr>
      <w:r w:rsidRPr="00B645DF">
        <w:rPr>
          <w:rFonts w:ascii="Times New Roman" w:hAnsi="Times New Roman"/>
          <w:b/>
          <w:bCs/>
          <w:sz w:val="18"/>
          <w:szCs w:val="18"/>
          <w:lang w:eastAsia="cs-CZ"/>
        </w:rPr>
        <w:t xml:space="preserve">Za laskavé podpory: </w:t>
      </w:r>
      <w:r w:rsidRPr="00B645DF">
        <w:rPr>
          <w:rFonts w:ascii="Times New Roman" w:hAnsi="Times New Roman"/>
          <w:sz w:val="18"/>
          <w:szCs w:val="18"/>
        </w:rPr>
        <w:t>hlavního města Prahy, Ministerstva kultury České republiky, Městské části Praha 1, Státního fondu kultury ČR, Správy Pražského hradu, Polského institutu v Praze, Francouzského institutu v Praze, Velvyslanectví Španělska, Česko-německého fondu budoucnosti, Velvyslanectví Norského království v Praze, Portugalského velvyslanectví v Praze, Institutu Cervantes v Praze, Velvyslanectví Nizozemského království v Praze, Maďarského kulturního střediska a Nadace Collegium Marianum, Goethe-Institutu a Ministerstva zahraničních věcí Spolkové republiky Německo</w:t>
      </w:r>
      <w:r w:rsidRPr="00B645DF">
        <w:rPr>
          <w:rFonts w:ascii="Times New Roman" w:hAnsi="Times New Roman"/>
          <w:sz w:val="18"/>
          <w:szCs w:val="18"/>
        </w:rPr>
        <w:br/>
      </w:r>
      <w:r w:rsidRPr="00B645DF">
        <w:rPr>
          <w:rFonts w:ascii="Times New Roman" w:hAnsi="Times New Roman"/>
          <w:b/>
          <w:bCs/>
          <w:sz w:val="18"/>
          <w:szCs w:val="18"/>
          <w:lang w:eastAsia="cs-CZ"/>
        </w:rPr>
        <w:t xml:space="preserve">Partneři: </w:t>
      </w:r>
      <w:r w:rsidRPr="00B645DF">
        <w:rPr>
          <w:rFonts w:ascii="Times New Roman" w:hAnsi="Times New Roman"/>
          <w:bCs/>
          <w:sz w:val="18"/>
          <w:szCs w:val="18"/>
          <w:lang w:eastAsia="cs-CZ"/>
        </w:rPr>
        <w:t>Telefónica Czech Republic, ING, Národní galerie, Galerie hlavního města Prahy, Hotel Constans, Hotel Barceló, Tiskárna Flora, WDLux, Vinařství Baloun, Metamorphosis</w:t>
      </w:r>
      <w:r w:rsidRPr="00B645DF">
        <w:rPr>
          <w:rFonts w:ascii="Times New Roman" w:hAnsi="Times New Roman"/>
          <w:b/>
          <w:bCs/>
          <w:sz w:val="18"/>
          <w:szCs w:val="18"/>
          <w:lang w:eastAsia="cs-CZ"/>
        </w:rPr>
        <w:t xml:space="preserve">Hlavní mediální partner: </w:t>
      </w:r>
      <w:r w:rsidRPr="00B645DF">
        <w:rPr>
          <w:rFonts w:ascii="Times New Roman" w:hAnsi="Times New Roman"/>
          <w:bCs/>
          <w:spacing w:val="-4"/>
          <w:sz w:val="18"/>
          <w:szCs w:val="18"/>
          <w:lang w:eastAsia="cs-CZ"/>
        </w:rPr>
        <w:t>Český rozhlas</w:t>
      </w:r>
      <w:r w:rsidRPr="00B645DF">
        <w:rPr>
          <w:rFonts w:ascii="Times New Roman" w:hAnsi="Times New Roman"/>
          <w:b/>
          <w:bCs/>
          <w:sz w:val="18"/>
          <w:szCs w:val="18"/>
          <w:lang w:eastAsia="cs-CZ"/>
        </w:rPr>
        <w:t xml:space="preserve">Mediální partneři: </w:t>
      </w:r>
      <w:r w:rsidRPr="00B645DF">
        <w:rPr>
          <w:rFonts w:ascii="Times New Roman" w:hAnsi="Times New Roman"/>
          <w:bCs/>
          <w:sz w:val="18"/>
          <w:szCs w:val="18"/>
          <w:lang w:eastAsia="cs-CZ"/>
        </w:rPr>
        <w:t>Harmonie, Respekt, České noviny, Xantypa, Literární noviny, Hudební rozhledy, Opera Plus, Živá historie, Tajemství české minulosti, Národní knihovna České republiky</w:t>
      </w:r>
    </w:p>
    <w:p w:rsidR="0089680C" w:rsidRPr="00B645DF" w:rsidRDefault="0089680C" w:rsidP="00B645DF">
      <w:pPr>
        <w:spacing w:after="0"/>
        <w:jc w:val="both"/>
        <w:rPr>
          <w:rFonts w:ascii="Times New Roman" w:hAnsi="Times New Roman"/>
          <w:b/>
          <w:sz w:val="20"/>
          <w:szCs w:val="24"/>
          <w:lang w:eastAsia="cs-CZ"/>
        </w:rPr>
        <w:sectPr w:rsidR="0089680C" w:rsidRPr="00B645DF" w:rsidSect="004C0D3B">
          <w:pgSz w:w="12240" w:h="15840"/>
          <w:pgMar w:top="1417" w:right="1417" w:bottom="1417" w:left="1417" w:header="708" w:footer="708" w:gutter="0"/>
          <w:cols w:space="708"/>
          <w:docGrid w:linePitch="326"/>
        </w:sectPr>
      </w:pPr>
    </w:p>
    <w:p w:rsidR="0089680C" w:rsidRPr="00B645DF" w:rsidRDefault="0089680C" w:rsidP="00B645DF">
      <w:pPr>
        <w:spacing w:after="0" w:line="240" w:lineRule="auto"/>
        <w:jc w:val="both"/>
        <w:rPr>
          <w:rFonts w:ascii="Times New Roman" w:hAnsi="Times New Roman"/>
          <w:b/>
          <w:sz w:val="24"/>
          <w:szCs w:val="18"/>
          <w:lang w:eastAsia="cs-CZ"/>
        </w:rPr>
      </w:pPr>
      <w:r w:rsidRPr="00B645DF">
        <w:rPr>
          <w:rFonts w:ascii="Times New Roman" w:hAnsi="Times New Roman"/>
          <w:b/>
          <w:sz w:val="24"/>
          <w:szCs w:val="18"/>
          <w:lang w:eastAsia="cs-CZ"/>
        </w:rPr>
        <w:t>Další informace:</w:t>
      </w:r>
    </w:p>
    <w:p w:rsidR="0089680C" w:rsidRPr="00B645DF" w:rsidRDefault="0089680C" w:rsidP="00B645DF">
      <w:pPr>
        <w:spacing w:after="0" w:line="240" w:lineRule="auto"/>
        <w:rPr>
          <w:rFonts w:ascii="Times New Roman" w:hAnsi="Times New Roman"/>
          <w:sz w:val="18"/>
          <w:szCs w:val="18"/>
          <w:lang w:eastAsia="cs-CZ"/>
        </w:rPr>
      </w:pPr>
      <w:r w:rsidRPr="00B645DF">
        <w:rPr>
          <w:rFonts w:ascii="Times New Roman" w:hAnsi="Times New Roman"/>
          <w:b/>
          <w:sz w:val="18"/>
          <w:szCs w:val="18"/>
          <w:lang w:eastAsia="cs-CZ"/>
        </w:rPr>
        <w:t xml:space="preserve">SMART Communication s.r.o. </w:t>
      </w:r>
      <w:r w:rsidRPr="00B645DF">
        <w:rPr>
          <w:rFonts w:ascii="Times New Roman" w:hAnsi="Times New Roman"/>
          <w:sz w:val="18"/>
          <w:szCs w:val="18"/>
          <w:lang w:eastAsia="cs-CZ"/>
        </w:rPr>
        <w:br/>
        <w:t>Újezd 21, Praha 1 – Malá strana</w:t>
      </w:r>
      <w:r w:rsidRPr="00B645DF">
        <w:rPr>
          <w:rFonts w:ascii="Times New Roman" w:hAnsi="Times New Roman"/>
          <w:sz w:val="18"/>
          <w:szCs w:val="18"/>
          <w:lang w:eastAsia="cs-CZ"/>
        </w:rPr>
        <w:br/>
        <w:t>T/F: +420 272 657 121</w:t>
      </w:r>
      <w:r w:rsidRPr="00B645DF">
        <w:rPr>
          <w:rFonts w:ascii="Times New Roman" w:hAnsi="Times New Roman"/>
          <w:sz w:val="18"/>
          <w:szCs w:val="18"/>
          <w:lang w:eastAsia="cs-CZ"/>
        </w:rPr>
        <w:br/>
        <w:t>www.s-m-art.com</w:t>
      </w:r>
      <w:r w:rsidRPr="00B645DF">
        <w:rPr>
          <w:rFonts w:ascii="Times New Roman" w:hAnsi="Times New Roman"/>
          <w:sz w:val="18"/>
          <w:szCs w:val="18"/>
          <w:lang w:eastAsia="cs-CZ"/>
        </w:rPr>
        <w:br/>
        <w:t>Silvie Marková</w:t>
      </w:r>
      <w:r w:rsidRPr="00B645DF">
        <w:rPr>
          <w:rFonts w:ascii="Times New Roman" w:hAnsi="Times New Roman"/>
          <w:sz w:val="18"/>
          <w:szCs w:val="18"/>
          <w:lang w:eastAsia="cs-CZ"/>
        </w:rPr>
        <w:tab/>
      </w:r>
      <w:r w:rsidRPr="00B645DF">
        <w:rPr>
          <w:rFonts w:ascii="Times New Roman" w:hAnsi="Times New Roman"/>
          <w:sz w:val="18"/>
          <w:szCs w:val="18"/>
          <w:lang w:eastAsia="cs-CZ"/>
        </w:rPr>
        <w:br/>
        <w:t>M: +420 604 748 699</w:t>
      </w:r>
      <w:r w:rsidRPr="00B645DF">
        <w:rPr>
          <w:rFonts w:ascii="Times New Roman" w:hAnsi="Times New Roman"/>
          <w:sz w:val="18"/>
          <w:szCs w:val="18"/>
          <w:lang w:eastAsia="cs-CZ"/>
        </w:rPr>
        <w:br/>
        <w:t xml:space="preserve">E: </w:t>
      </w:r>
      <w:hyperlink r:id="rId4" w:history="1">
        <w:r w:rsidRPr="00B645DF">
          <w:rPr>
            <w:rFonts w:ascii="Times New Roman" w:hAnsi="Times New Roman"/>
            <w:color w:val="0000FF"/>
            <w:sz w:val="18"/>
            <w:u w:val="single"/>
            <w:lang w:eastAsia="cs-CZ"/>
          </w:rPr>
          <w:t>markova@s-m-art.com</w:t>
        </w:r>
      </w:hyperlink>
    </w:p>
    <w:p w:rsidR="0089680C" w:rsidRPr="00B645DF" w:rsidRDefault="0089680C" w:rsidP="00B645DF">
      <w:pPr>
        <w:spacing w:after="0" w:line="240" w:lineRule="auto"/>
        <w:rPr>
          <w:rFonts w:ascii="Times New Roman" w:hAnsi="Times New Roman"/>
          <w:sz w:val="18"/>
          <w:szCs w:val="18"/>
          <w:lang w:eastAsia="cs-CZ"/>
        </w:rPr>
      </w:pPr>
      <w:r w:rsidRPr="00B645DF">
        <w:rPr>
          <w:rFonts w:ascii="Times New Roman" w:hAnsi="Times New Roman"/>
          <w:b/>
          <w:sz w:val="18"/>
          <w:szCs w:val="18"/>
          <w:lang w:eastAsia="cs-CZ"/>
        </w:rPr>
        <w:t>Collegium Marianum</w:t>
      </w:r>
      <w:r w:rsidRPr="00B645DF">
        <w:rPr>
          <w:rFonts w:ascii="Times New Roman" w:hAnsi="Times New Roman"/>
          <w:color w:val="000000"/>
          <w:sz w:val="18"/>
          <w:szCs w:val="18"/>
          <w:lang w:eastAsia="cs-CZ"/>
        </w:rPr>
        <w:t xml:space="preserve">Melantrichova 19, Praha 1, T/F: </w:t>
      </w:r>
      <w:r w:rsidRPr="00B645DF">
        <w:rPr>
          <w:rFonts w:ascii="Times New Roman" w:hAnsi="Times New Roman"/>
          <w:sz w:val="18"/>
          <w:szCs w:val="18"/>
          <w:lang w:eastAsia="cs-CZ"/>
        </w:rPr>
        <w:t xml:space="preserve">+420 </w:t>
      </w:r>
      <w:r w:rsidRPr="00B645DF">
        <w:rPr>
          <w:rFonts w:ascii="Times New Roman" w:hAnsi="Times New Roman"/>
          <w:color w:val="000000"/>
          <w:sz w:val="18"/>
          <w:szCs w:val="18"/>
          <w:lang w:eastAsia="cs-CZ"/>
        </w:rPr>
        <w:t xml:space="preserve">224 229 462, </w:t>
      </w:r>
      <w:r w:rsidRPr="00B645DF">
        <w:rPr>
          <w:rFonts w:ascii="Times New Roman" w:hAnsi="Times New Roman"/>
          <w:sz w:val="18"/>
          <w:szCs w:val="18"/>
          <w:lang w:eastAsia="cs-CZ"/>
        </w:rPr>
        <w:t xml:space="preserve">+420 </w:t>
      </w:r>
      <w:r w:rsidRPr="00B645DF">
        <w:rPr>
          <w:rFonts w:ascii="Times New Roman" w:hAnsi="Times New Roman"/>
          <w:color w:val="000000"/>
          <w:sz w:val="18"/>
          <w:szCs w:val="18"/>
          <w:lang w:eastAsia="cs-CZ"/>
        </w:rPr>
        <w:t>731 448 346</w:t>
      </w:r>
      <w:r w:rsidRPr="00B645DF">
        <w:rPr>
          <w:rFonts w:ascii="Times New Roman" w:hAnsi="Times New Roman"/>
          <w:sz w:val="18"/>
          <w:szCs w:val="18"/>
          <w:lang w:eastAsia="cs-CZ"/>
        </w:rPr>
        <w:t>www.letnislavnosti.czMonika Nováková</w:t>
      </w:r>
    </w:p>
    <w:p w:rsidR="0089680C" w:rsidRPr="00B645DF" w:rsidRDefault="0089680C" w:rsidP="00B645DF">
      <w:pPr>
        <w:pBdr>
          <w:bottom w:val="single" w:sz="4" w:space="1" w:color="auto"/>
        </w:pBdr>
        <w:spacing w:after="0" w:line="240" w:lineRule="auto"/>
        <w:rPr>
          <w:rFonts w:ascii="Times New Roman" w:hAnsi="Times New Roman"/>
          <w:sz w:val="18"/>
          <w:szCs w:val="18"/>
          <w:lang w:eastAsia="cs-CZ"/>
        </w:rPr>
        <w:sectPr w:rsidR="0089680C" w:rsidRPr="00B645DF" w:rsidSect="0054394A">
          <w:type w:val="continuous"/>
          <w:pgSz w:w="12240" w:h="15840"/>
          <w:pgMar w:top="1418" w:right="1418" w:bottom="1418" w:left="1418" w:header="708" w:footer="708" w:gutter="0"/>
          <w:cols w:num="2" w:space="708"/>
          <w:docGrid w:linePitch="326"/>
        </w:sectPr>
      </w:pPr>
      <w:r w:rsidRPr="00B645DF">
        <w:rPr>
          <w:rFonts w:ascii="Times New Roman" w:hAnsi="Times New Roman"/>
          <w:sz w:val="18"/>
          <w:szCs w:val="18"/>
          <w:lang w:eastAsia="cs-CZ"/>
        </w:rPr>
        <w:t>M: +420 731 615 370E: festival@collegiummarianum.cz</w:t>
      </w:r>
    </w:p>
    <w:p w:rsidR="0089680C" w:rsidRPr="00B645DF" w:rsidRDefault="0089680C" w:rsidP="00B645DF">
      <w:pPr>
        <w:pBdr>
          <w:bottom w:val="single" w:sz="4" w:space="1" w:color="auto"/>
        </w:pBdr>
        <w:spacing w:after="0" w:line="240" w:lineRule="auto"/>
        <w:rPr>
          <w:rFonts w:ascii="Times New Roman" w:hAnsi="Times New Roman" w:cs="Arial"/>
          <w:color w:val="404040"/>
          <w:sz w:val="20"/>
          <w:szCs w:val="20"/>
          <w:lang w:eastAsia="cs-CZ"/>
        </w:rPr>
      </w:pPr>
    </w:p>
    <w:p w:rsidR="0089680C" w:rsidRPr="00B645DF" w:rsidRDefault="0089680C" w:rsidP="00B645DF">
      <w:pPr>
        <w:pBdr>
          <w:bottom w:val="single" w:sz="4" w:space="1" w:color="auto"/>
        </w:pBdr>
        <w:spacing w:after="0" w:line="240" w:lineRule="auto"/>
        <w:rPr>
          <w:rFonts w:ascii="Times New Roman" w:hAnsi="Times New Roman"/>
          <w:sz w:val="18"/>
          <w:szCs w:val="18"/>
          <w:lang w:eastAsia="cs-CZ"/>
        </w:rPr>
        <w:sectPr w:rsidR="0089680C" w:rsidRPr="00B645DF" w:rsidSect="00B83190">
          <w:type w:val="continuous"/>
          <w:pgSz w:w="12240" w:h="15840"/>
          <w:pgMar w:top="1418" w:right="1418" w:bottom="1418" w:left="1418" w:header="708" w:footer="708" w:gutter="0"/>
          <w:cols w:space="708"/>
          <w:docGrid w:linePitch="326"/>
        </w:sectPr>
      </w:pPr>
    </w:p>
    <w:p w:rsidR="0089680C" w:rsidRPr="00B645DF" w:rsidRDefault="0089680C" w:rsidP="00B645DF">
      <w:pPr>
        <w:spacing w:after="0" w:line="240" w:lineRule="auto"/>
        <w:rPr>
          <w:rFonts w:ascii="Times New Roman" w:hAnsi="Times New Roman"/>
          <w:b/>
          <w:sz w:val="24"/>
          <w:szCs w:val="18"/>
          <w:lang w:eastAsia="cs-CZ"/>
        </w:rPr>
      </w:pPr>
      <w:r w:rsidRPr="00B645DF">
        <w:rPr>
          <w:rFonts w:ascii="Times New Roman" w:hAnsi="Times New Roman"/>
          <w:b/>
          <w:sz w:val="24"/>
          <w:szCs w:val="18"/>
          <w:lang w:eastAsia="cs-CZ"/>
        </w:rPr>
        <w:t>PROGRAM festivalu</w:t>
      </w:r>
    </w:p>
    <w:p w:rsidR="0089680C" w:rsidRPr="00B645DF" w:rsidRDefault="0089680C" w:rsidP="00B645DF">
      <w:pPr>
        <w:keepNext/>
        <w:keepLines/>
        <w:spacing w:before="200" w:after="0" w:line="240" w:lineRule="auto"/>
        <w:outlineLvl w:val="3"/>
        <w:rPr>
          <w:rFonts w:ascii="Times New Roman" w:hAnsi="Times New Roman"/>
          <w:b/>
          <w:color w:val="4F81BD"/>
          <w:sz w:val="18"/>
          <w:szCs w:val="18"/>
          <w:lang w:eastAsia="cs-CZ"/>
        </w:rPr>
      </w:pPr>
      <w:r w:rsidRPr="00B645DF">
        <w:rPr>
          <w:rFonts w:ascii="Times New Roman" w:hAnsi="Times New Roman"/>
          <w:b/>
          <w:i/>
          <w:iCs/>
          <w:color w:val="4F81BD"/>
          <w:sz w:val="18"/>
          <w:szCs w:val="18"/>
          <w:lang w:eastAsia="cs-CZ"/>
        </w:rPr>
        <w:t>ROMA AETERNA</w:t>
      </w:r>
    </w:p>
    <w:p w:rsidR="0089680C" w:rsidRPr="00B645DF" w:rsidRDefault="0089680C" w:rsidP="00B645DF">
      <w:pPr>
        <w:spacing w:after="0" w:line="240" w:lineRule="auto"/>
        <w:ind w:firstLine="708"/>
        <w:rPr>
          <w:rFonts w:ascii="Times New Roman" w:hAnsi="Times New Roman"/>
          <w:b/>
          <w:bCs/>
          <w:sz w:val="18"/>
          <w:szCs w:val="18"/>
          <w:lang w:eastAsia="cs-CZ"/>
        </w:rPr>
      </w:pP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i/>
          <w:sz w:val="18"/>
          <w:szCs w:val="18"/>
          <w:lang w:eastAsia="cs-CZ"/>
        </w:rPr>
        <w:t>festivalové preview</w:t>
      </w: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Palazzo in festa</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Zahájení festivalu v netradičním, veskrze římském duchu </w:t>
      </w:r>
    </w:p>
    <w:p w:rsidR="0089680C" w:rsidRPr="00B645DF" w:rsidRDefault="0089680C" w:rsidP="00B645DF">
      <w:pPr>
        <w:spacing w:after="0" w:line="240" w:lineRule="auto"/>
        <w:rPr>
          <w:rFonts w:ascii="Times New Roman" w:hAnsi="Times New Roman"/>
          <w:i/>
          <w:iCs/>
          <w:sz w:val="18"/>
          <w:szCs w:val="18"/>
          <w:lang w:eastAsia="cs-CZ"/>
        </w:rPr>
      </w:pPr>
      <w:r w:rsidRPr="00B645DF">
        <w:rPr>
          <w:rFonts w:ascii="Times New Roman" w:hAnsi="Times New Roman"/>
          <w:i/>
          <w:iCs/>
          <w:sz w:val="18"/>
          <w:szCs w:val="18"/>
          <w:lang w:eastAsia="cs-CZ"/>
        </w:rPr>
        <w:t>(Koncerty, hudební dílna, caffè, gelato)</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Neděle 14. 7. 2013, od 15.00</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Clam-Gallasův palác, Husova 20, Praha 1</w:t>
      </w: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sz w:val="18"/>
          <w:szCs w:val="18"/>
          <w:lang w:eastAsia="cs-CZ"/>
        </w:rPr>
        <w:br/>
      </w:r>
      <w:r w:rsidRPr="00B645DF">
        <w:rPr>
          <w:rFonts w:ascii="Times New Roman" w:hAnsi="Times New Roman"/>
          <w:b/>
          <w:bCs/>
          <w:iCs/>
          <w:lang w:eastAsia="cs-CZ"/>
        </w:rPr>
        <w:t>Theatrum sacrum</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Římská oratoria a jejich odlesk za Alpami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(M. Marazzoli, G. Carissimi, J. C. Kerll)</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CANTUS CÖLLN</w:t>
      </w:r>
      <w:r w:rsidRPr="00B645DF">
        <w:rPr>
          <w:rFonts w:ascii="Times New Roman" w:hAnsi="Times New Roman"/>
          <w:bCs/>
          <w:sz w:val="18"/>
          <w:szCs w:val="18"/>
          <w:lang w:eastAsia="cs-CZ"/>
        </w:rPr>
        <w:t xml:space="preserve"> (Německo) – vokálně-instrumentální soubor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Magdalene Harer, Mechthild Bach, Julia Kirchner – soprán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Alexander Schneider – alt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Hans Jörg Mammel – tenor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Markus Flaig – bas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 xml:space="preserve">Konrad Junghänel </w:t>
      </w:r>
      <w:r w:rsidRPr="00B645DF">
        <w:rPr>
          <w:rFonts w:ascii="Times New Roman" w:hAnsi="Times New Roman"/>
          <w:bCs/>
          <w:sz w:val="18"/>
          <w:szCs w:val="18"/>
          <w:lang w:eastAsia="cs-CZ"/>
        </w:rPr>
        <w:t xml:space="preserve">– umělecký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Čtvrtek 18. 7. 2013, 19.30</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Pražský hrad, Španělský sál, Praha 1</w:t>
      </w:r>
    </w:p>
    <w:p w:rsidR="0089680C" w:rsidRPr="00B645DF" w:rsidRDefault="0089680C" w:rsidP="00B645DF">
      <w:pPr>
        <w:spacing w:after="0" w:line="240" w:lineRule="auto"/>
        <w:rPr>
          <w:rFonts w:ascii="Times New Roman" w:hAnsi="Times New Roman"/>
          <w:bCs/>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Cappella Sistina</w:t>
      </w:r>
    </w:p>
    <w:p w:rsidR="0089680C" w:rsidRPr="00B645DF" w:rsidRDefault="0089680C" w:rsidP="00B645DF">
      <w:pPr>
        <w:autoSpaceDE w:val="0"/>
        <w:autoSpaceDN w:val="0"/>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Slavná díla renesančních mistrů pro Sixtinskou kapli </w:t>
      </w:r>
    </w:p>
    <w:p w:rsidR="0089680C" w:rsidRPr="00B645DF" w:rsidRDefault="0089680C" w:rsidP="00B645DF">
      <w:pPr>
        <w:autoSpaceDE w:val="0"/>
        <w:autoSpaceDN w:val="0"/>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(G. Pierluigi da Palestrina, </w:t>
      </w:r>
      <w:r w:rsidRPr="00B645DF">
        <w:rPr>
          <w:rFonts w:ascii="Times New Roman" w:hAnsi="Times New Roman"/>
          <w:bCs/>
          <w:sz w:val="18"/>
          <w:szCs w:val="18"/>
          <w:lang w:eastAsia="cs-CZ"/>
        </w:rPr>
        <w:t>Missa Papae Marcelli</w:t>
      </w:r>
      <w:r w:rsidRPr="00B645DF">
        <w:rPr>
          <w:rFonts w:ascii="Times New Roman" w:hAnsi="Times New Roman"/>
          <w:bCs/>
          <w:i/>
          <w:sz w:val="18"/>
          <w:szCs w:val="18"/>
          <w:lang w:eastAsia="cs-CZ"/>
        </w:rPr>
        <w:t xml:space="preserve">; G. Allegri, </w:t>
      </w:r>
      <w:r w:rsidRPr="00B645DF">
        <w:rPr>
          <w:rFonts w:ascii="Times New Roman" w:hAnsi="Times New Roman"/>
          <w:bCs/>
          <w:sz w:val="18"/>
          <w:szCs w:val="18"/>
          <w:lang w:eastAsia="cs-CZ"/>
        </w:rPr>
        <w:t>Miserere</w:t>
      </w:r>
      <w:r w:rsidRPr="00B645DF">
        <w:rPr>
          <w:rFonts w:ascii="Times New Roman" w:hAnsi="Times New Roman"/>
          <w:bCs/>
          <w:i/>
          <w:sz w:val="18"/>
          <w:szCs w:val="18"/>
          <w:lang w:eastAsia="cs-CZ"/>
        </w:rPr>
        <w:t>; C. de Morales; F. Anerio)</w:t>
      </w:r>
    </w:p>
    <w:p w:rsidR="0089680C" w:rsidRPr="00B645DF" w:rsidRDefault="0089680C" w:rsidP="00B645DF">
      <w:pPr>
        <w:autoSpaceDE w:val="0"/>
        <w:autoSpaceDN w:val="0"/>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CAPPELLA MARIANA </w:t>
      </w:r>
      <w:r w:rsidRPr="00B645DF">
        <w:rPr>
          <w:rFonts w:ascii="Times New Roman" w:hAnsi="Times New Roman"/>
          <w:bCs/>
          <w:sz w:val="18"/>
          <w:szCs w:val="18"/>
          <w:lang w:eastAsia="cs-CZ"/>
        </w:rPr>
        <w:t xml:space="preserve">(Česká republika) – vokální soubor </w:t>
      </w:r>
    </w:p>
    <w:p w:rsidR="0089680C" w:rsidRPr="00B645DF" w:rsidRDefault="0089680C" w:rsidP="00B645DF">
      <w:pPr>
        <w:autoSpaceDE w:val="0"/>
        <w:autoSpaceDN w:val="0"/>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Vojtěch Semerád </w:t>
      </w:r>
      <w:r w:rsidRPr="00B645DF">
        <w:rPr>
          <w:rFonts w:ascii="Times New Roman" w:hAnsi="Times New Roman"/>
          <w:bCs/>
          <w:sz w:val="18"/>
          <w:szCs w:val="18"/>
          <w:lang w:eastAsia="cs-CZ"/>
        </w:rPr>
        <w:t xml:space="preserve">– umělecký vedoucí </w:t>
      </w:r>
    </w:p>
    <w:p w:rsidR="0089680C" w:rsidRPr="00B645DF" w:rsidRDefault="0089680C" w:rsidP="00B645DF">
      <w:pPr>
        <w:autoSpaceDE w:val="0"/>
        <w:autoSpaceDN w:val="0"/>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Úterý 23. 7. 2013, 20.00</w:t>
      </w:r>
    </w:p>
    <w:p w:rsidR="0089680C" w:rsidRPr="00B645DF" w:rsidRDefault="0089680C" w:rsidP="00B645DF">
      <w:pPr>
        <w:autoSpaceDE w:val="0"/>
        <w:autoSpaceDN w:val="0"/>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Klášter sv. Anežky České, kostel sv. Salvátora, Anežská 12, Praha 1</w:t>
      </w:r>
    </w:p>
    <w:p w:rsidR="0089680C" w:rsidRPr="00B645DF" w:rsidRDefault="0089680C" w:rsidP="00B645DF">
      <w:pPr>
        <w:spacing w:after="0" w:line="240" w:lineRule="auto"/>
        <w:rPr>
          <w:rFonts w:ascii="Times New Roman" w:hAnsi="Times New Roman"/>
          <w:bCs/>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Spinato intorno al cor</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Fascinující hudba trecenta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(Antonio Zacara da Teramo)</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 xml:space="preserve">CURRENTES </w:t>
      </w:r>
      <w:r w:rsidRPr="00B645DF">
        <w:rPr>
          <w:rFonts w:ascii="Times New Roman" w:hAnsi="Times New Roman"/>
          <w:bCs/>
          <w:sz w:val="18"/>
          <w:szCs w:val="18"/>
          <w:lang w:eastAsia="cs-CZ"/>
        </w:rPr>
        <w:t xml:space="preserve">(Norsko) – vokálně-instrumentální soubor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 xml:space="preserve">Jostein Gundersen </w:t>
      </w:r>
      <w:r w:rsidRPr="00B645DF">
        <w:rPr>
          <w:rFonts w:ascii="Times New Roman" w:hAnsi="Times New Roman"/>
          <w:bCs/>
          <w:sz w:val="18"/>
          <w:szCs w:val="18"/>
          <w:lang w:eastAsia="cs-CZ"/>
        </w:rPr>
        <w:t xml:space="preserve">– umělecký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Čtvrtek 25. 7. 2013, 20.00</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Novoměstská radnice, Velký sál, Karlovo nám. 1/23, Praha 2</w:t>
      </w:r>
    </w:p>
    <w:p w:rsidR="0089680C" w:rsidRPr="00B645DF" w:rsidRDefault="0089680C" w:rsidP="00B645DF">
      <w:pPr>
        <w:spacing w:after="0" w:line="240" w:lineRule="auto"/>
        <w:rPr>
          <w:rFonts w:ascii="Times New Roman" w:hAnsi="Times New Roman"/>
          <w:bCs/>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 xml:space="preserve">El tambor del mundo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Siesta u Zlatého milníku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(G. G. Kapsberger, G. Frescobaldi, S. Landi, G. Sanz) </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Carlos Mena </w:t>
      </w:r>
      <w:r w:rsidRPr="00B645DF">
        <w:rPr>
          <w:rFonts w:ascii="Times New Roman" w:hAnsi="Times New Roman"/>
          <w:b/>
          <w:bCs/>
          <w:sz w:val="18"/>
          <w:szCs w:val="18"/>
          <w:lang w:eastAsia="cs-CZ"/>
        </w:rPr>
        <w:softHyphen/>
      </w:r>
      <w:r w:rsidRPr="00B645DF">
        <w:rPr>
          <w:rFonts w:ascii="Times New Roman" w:hAnsi="Times New Roman"/>
          <w:bCs/>
          <w:sz w:val="18"/>
          <w:szCs w:val="18"/>
          <w:lang w:eastAsia="cs-CZ"/>
        </w:rPr>
        <w:t xml:space="preserve">– kontratenor </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EUSKALBARROKENSEMBLE </w:t>
      </w:r>
      <w:r w:rsidRPr="00B645DF">
        <w:rPr>
          <w:rFonts w:ascii="Times New Roman" w:hAnsi="Times New Roman"/>
          <w:bCs/>
          <w:sz w:val="18"/>
          <w:szCs w:val="18"/>
          <w:lang w:eastAsia="cs-CZ"/>
        </w:rPr>
        <w:t>(Španělsko)</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 xml:space="preserve">Enrike Solinís </w:t>
      </w:r>
      <w:r w:rsidRPr="00B645DF">
        <w:rPr>
          <w:rFonts w:ascii="Times New Roman" w:hAnsi="Times New Roman"/>
          <w:bCs/>
          <w:sz w:val="18"/>
          <w:szCs w:val="18"/>
          <w:lang w:eastAsia="cs-CZ"/>
        </w:rPr>
        <w:t xml:space="preserve">– umělecký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Pondělí 29. 7. 2013, 20.00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Zámek Troja, U Trojského zámku 1, Praha 7</w:t>
      </w:r>
    </w:p>
    <w:p w:rsidR="0089680C" w:rsidRPr="00B645DF" w:rsidRDefault="0089680C" w:rsidP="00B645DF">
      <w:pPr>
        <w:spacing w:after="0" w:line="240" w:lineRule="auto"/>
        <w:rPr>
          <w:rFonts w:ascii="Times New Roman" w:hAnsi="Times New Roman"/>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Roma Lusitana – Lisbona Romana</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Římská sonáta po portugalsku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(P. L. Nogueira, J. A. C. de Seixas, P. P. Capellini, D. Scarlatti, A. Corelli)</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LUDOVICE ENSEMBLE</w:t>
      </w:r>
      <w:r w:rsidRPr="00B645DF">
        <w:rPr>
          <w:rFonts w:ascii="Times New Roman" w:hAnsi="Times New Roman"/>
          <w:bCs/>
          <w:sz w:val="18"/>
          <w:szCs w:val="18"/>
          <w:lang w:eastAsia="cs-CZ"/>
        </w:rPr>
        <w:t xml:space="preserve"> (Portugalsko)</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Fernando Miguel Jalôto</w:t>
      </w:r>
      <w:r w:rsidRPr="00B645DF">
        <w:rPr>
          <w:rFonts w:ascii="Times New Roman" w:hAnsi="Times New Roman"/>
          <w:bCs/>
          <w:sz w:val="18"/>
          <w:szCs w:val="18"/>
          <w:lang w:eastAsia="cs-CZ"/>
        </w:rPr>
        <w:t xml:space="preserve"> – umělecký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Středa 31. 7. 2013, 20.00</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Břevnovský klášter, Markétská 1, Praha 6</w:t>
      </w:r>
    </w:p>
    <w:p w:rsidR="0089680C" w:rsidRPr="00B645DF" w:rsidRDefault="0089680C" w:rsidP="00B645DF">
      <w:pPr>
        <w:autoSpaceDE w:val="0"/>
        <w:autoSpaceDN w:val="0"/>
        <w:spacing w:after="0" w:line="240" w:lineRule="auto"/>
        <w:rPr>
          <w:rFonts w:ascii="Times New Roman" w:hAnsi="Times New Roman"/>
          <w:b/>
          <w:bCs/>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 xml:space="preserve">Arcangelo della Musica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Revoluce v instrumentální hudbě podle Arcangela Corelliho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(A. Corelli, D. Scarlatti, G. F. Händel, G. Bononcini, F. Couperin)</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CECILIA CON AMICI </w:t>
      </w:r>
      <w:r w:rsidRPr="00B645DF">
        <w:rPr>
          <w:rFonts w:ascii="Times New Roman" w:hAnsi="Times New Roman"/>
          <w:bCs/>
          <w:sz w:val="18"/>
          <w:szCs w:val="18"/>
          <w:lang w:eastAsia="cs-CZ"/>
        </w:rPr>
        <w:t>(Holandsko)</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Cecilia Bernardini </w:t>
      </w:r>
      <w:r w:rsidRPr="00B645DF">
        <w:rPr>
          <w:rFonts w:ascii="Times New Roman" w:hAnsi="Times New Roman"/>
          <w:bCs/>
          <w:sz w:val="18"/>
          <w:szCs w:val="18"/>
          <w:lang w:eastAsia="cs-CZ"/>
        </w:rPr>
        <w:t xml:space="preserve">– housle, umělecká vedoucí </w:t>
      </w:r>
    </w:p>
    <w:p w:rsidR="0089680C" w:rsidRPr="00B645DF" w:rsidRDefault="0089680C" w:rsidP="00B645DF">
      <w:pPr>
        <w:spacing w:after="0" w:line="240" w:lineRule="auto"/>
        <w:rPr>
          <w:rFonts w:ascii="Times New Roman" w:hAnsi="Times New Roman"/>
          <w:bCs/>
          <w:sz w:val="18"/>
          <w:szCs w:val="18"/>
          <w:lang w:eastAsia="cs-CZ"/>
        </w:rPr>
      </w:pPr>
      <w:r>
        <w:rPr>
          <w:rFonts w:ascii="Times New Roman" w:hAnsi="Times New Roman"/>
          <w:bCs/>
          <w:sz w:val="18"/>
          <w:szCs w:val="18"/>
          <w:lang w:eastAsia="cs-CZ"/>
        </w:rPr>
        <w:t>Pátek 2. 8</w:t>
      </w:r>
      <w:r w:rsidRPr="00B645DF">
        <w:rPr>
          <w:rFonts w:ascii="Times New Roman" w:hAnsi="Times New Roman"/>
          <w:bCs/>
          <w:sz w:val="18"/>
          <w:szCs w:val="18"/>
          <w:lang w:eastAsia="cs-CZ"/>
        </w:rPr>
        <w:t>. 2013, 19.30</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Pražský hrad, Rudolfova galerie, Praha 1</w:t>
      </w:r>
    </w:p>
    <w:p w:rsidR="0089680C" w:rsidRPr="00B645DF" w:rsidRDefault="0089680C" w:rsidP="00B645DF">
      <w:pPr>
        <w:autoSpaceDE w:val="0"/>
        <w:autoSpaceDN w:val="0"/>
        <w:spacing w:after="0" w:line="240" w:lineRule="auto"/>
        <w:rPr>
          <w:rFonts w:ascii="Times New Roman" w:hAnsi="Times New Roman"/>
          <w:b/>
          <w:bCs/>
          <w:sz w:val="18"/>
          <w:szCs w:val="18"/>
          <w:lang w:eastAsia="cs-CZ"/>
        </w:rPr>
      </w:pPr>
    </w:p>
    <w:p w:rsidR="0089680C" w:rsidRPr="00B645DF" w:rsidRDefault="0089680C" w:rsidP="00B645DF">
      <w:pPr>
        <w:spacing w:after="0" w:line="240" w:lineRule="auto"/>
        <w:rPr>
          <w:rFonts w:ascii="Times New Roman" w:hAnsi="Times New Roman"/>
          <w:b/>
          <w:bCs/>
          <w:iCs/>
          <w:lang w:eastAsia="cs-CZ"/>
        </w:rPr>
      </w:pPr>
      <w:r w:rsidRPr="00B645DF">
        <w:rPr>
          <w:rFonts w:ascii="Times New Roman" w:hAnsi="Times New Roman"/>
          <w:b/>
          <w:bCs/>
          <w:iCs/>
          <w:lang w:eastAsia="cs-CZ"/>
        </w:rPr>
        <w:t xml:space="preserve">Římská slavnost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 xml:space="preserve">Velkolepý koncert v kardinálském paláci </w:t>
      </w:r>
    </w:p>
    <w:p w:rsidR="0089680C" w:rsidRPr="00B645DF" w:rsidRDefault="0089680C" w:rsidP="00B645DF">
      <w:pPr>
        <w:spacing w:after="0" w:line="240" w:lineRule="auto"/>
        <w:rPr>
          <w:rFonts w:ascii="Times New Roman" w:hAnsi="Times New Roman"/>
          <w:bCs/>
          <w:i/>
          <w:sz w:val="18"/>
          <w:szCs w:val="18"/>
          <w:lang w:eastAsia="cs-CZ"/>
        </w:rPr>
      </w:pPr>
      <w:r w:rsidRPr="00B645DF">
        <w:rPr>
          <w:rFonts w:ascii="Times New Roman" w:hAnsi="Times New Roman"/>
          <w:bCs/>
          <w:i/>
          <w:sz w:val="18"/>
          <w:szCs w:val="18"/>
          <w:lang w:eastAsia="cs-CZ"/>
        </w:rPr>
        <w:t>(A. Corelli, G. F. Händel – concerti grossi; A. Scarlatti, A. Vivaldi, G. F. Händel – árie)</w:t>
      </w:r>
    </w:p>
    <w:p w:rsidR="0089680C" w:rsidRPr="00B645DF" w:rsidRDefault="0089680C" w:rsidP="00B645DF">
      <w:pPr>
        <w:spacing w:after="0" w:line="240" w:lineRule="auto"/>
        <w:rPr>
          <w:rFonts w:ascii="Times New Roman" w:hAnsi="Times New Roman"/>
          <w:b/>
          <w:bCs/>
          <w:sz w:val="18"/>
          <w:szCs w:val="18"/>
          <w:lang w:eastAsia="cs-CZ"/>
        </w:rPr>
      </w:pPr>
      <w:r w:rsidRPr="00B645DF">
        <w:rPr>
          <w:rFonts w:ascii="Times New Roman" w:hAnsi="Times New Roman"/>
          <w:b/>
          <w:bCs/>
          <w:sz w:val="18"/>
          <w:szCs w:val="18"/>
          <w:lang w:eastAsia="cs-CZ"/>
        </w:rPr>
        <w:t xml:space="preserve">Claire Lefilliâtre </w:t>
      </w:r>
      <w:r w:rsidRPr="00B645DF">
        <w:rPr>
          <w:rFonts w:ascii="Times New Roman" w:hAnsi="Times New Roman"/>
          <w:bCs/>
          <w:sz w:val="18"/>
          <w:szCs w:val="18"/>
          <w:lang w:eastAsia="cs-CZ"/>
        </w:rPr>
        <w:t xml:space="preserve">– soprán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orchestr:</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
          <w:bCs/>
          <w:sz w:val="18"/>
          <w:szCs w:val="18"/>
          <w:lang w:eastAsia="cs-CZ"/>
        </w:rPr>
        <w:t>ARTE DEI SUONATORI</w:t>
      </w:r>
      <w:r w:rsidRPr="00B645DF">
        <w:rPr>
          <w:rFonts w:ascii="Times New Roman" w:hAnsi="Times New Roman"/>
          <w:bCs/>
          <w:sz w:val="18"/>
          <w:szCs w:val="18"/>
          <w:lang w:eastAsia="cs-CZ"/>
        </w:rPr>
        <w:t xml:space="preserve"> (Polsko)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Aureliusz Goliński – housle, umělecký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&amp; </w:t>
      </w:r>
      <w:r w:rsidRPr="00B645DF">
        <w:rPr>
          <w:rFonts w:ascii="Times New Roman" w:hAnsi="Times New Roman"/>
          <w:b/>
          <w:bCs/>
          <w:sz w:val="18"/>
          <w:szCs w:val="18"/>
          <w:lang w:eastAsia="cs-CZ"/>
        </w:rPr>
        <w:t xml:space="preserve">COLLEGIUM MARIANUM </w:t>
      </w:r>
      <w:r w:rsidRPr="00B645DF">
        <w:rPr>
          <w:rFonts w:ascii="Times New Roman" w:hAnsi="Times New Roman"/>
          <w:bCs/>
          <w:sz w:val="18"/>
          <w:szCs w:val="18"/>
          <w:lang w:eastAsia="cs-CZ"/>
        </w:rPr>
        <w:t>(Česká republika)</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Lenka Torgersen – koncertní mistr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 xml:space="preserve">Jana Semerádová – umělecká vedoucí </w:t>
      </w:r>
    </w:p>
    <w:p w:rsidR="0089680C" w:rsidRPr="00B645DF" w:rsidRDefault="0089680C" w:rsidP="00B645DF">
      <w:pPr>
        <w:spacing w:after="0" w:line="240" w:lineRule="auto"/>
        <w:rPr>
          <w:rFonts w:ascii="Times New Roman" w:hAnsi="Times New Roman"/>
          <w:bCs/>
          <w:sz w:val="18"/>
          <w:szCs w:val="18"/>
          <w:lang w:eastAsia="cs-CZ"/>
        </w:rPr>
      </w:pPr>
      <w:r w:rsidRPr="00B645DF">
        <w:rPr>
          <w:rFonts w:ascii="Times New Roman" w:hAnsi="Times New Roman"/>
          <w:bCs/>
          <w:sz w:val="18"/>
          <w:szCs w:val="18"/>
          <w:lang w:eastAsia="cs-CZ"/>
        </w:rPr>
        <w:t>Úterý 6. 8. 2013, 19.30</w:t>
      </w:r>
    </w:p>
    <w:p w:rsidR="0089680C" w:rsidRPr="00B645DF" w:rsidRDefault="0089680C" w:rsidP="00B645DF">
      <w:pPr>
        <w:spacing w:after="0" w:line="240" w:lineRule="auto"/>
        <w:rPr>
          <w:rFonts w:ascii="Times New Roman" w:hAnsi="Times New Roman"/>
          <w:bCs/>
          <w:sz w:val="18"/>
          <w:szCs w:val="18"/>
          <w:lang w:eastAsia="cs-CZ"/>
        </w:rPr>
        <w:sectPr w:rsidR="0089680C" w:rsidRPr="00B645DF" w:rsidSect="00B83190">
          <w:type w:val="continuous"/>
          <w:pgSz w:w="12240" w:h="15840"/>
          <w:pgMar w:top="1418" w:right="1418" w:bottom="1418" w:left="1418" w:header="708" w:footer="708" w:gutter="0"/>
          <w:cols w:space="708"/>
          <w:docGrid w:linePitch="326"/>
        </w:sectPr>
      </w:pPr>
      <w:r w:rsidRPr="00B645DF">
        <w:rPr>
          <w:rFonts w:ascii="Times New Roman" w:hAnsi="Times New Roman"/>
          <w:bCs/>
          <w:sz w:val="18"/>
          <w:szCs w:val="18"/>
          <w:lang w:eastAsia="cs-CZ"/>
        </w:rPr>
        <w:t>Pražský hrad, Španělský sál, Praha</w:t>
      </w:r>
    </w:p>
    <w:p w:rsidR="0089680C" w:rsidRPr="00B645DF" w:rsidRDefault="0089680C" w:rsidP="00B645DF">
      <w:pPr>
        <w:spacing w:after="0"/>
        <w:jc w:val="both"/>
        <w:rPr>
          <w:rFonts w:ascii="Consolas" w:hAnsi="Consolas" w:cs="Consolas"/>
          <w:sz w:val="21"/>
          <w:szCs w:val="21"/>
        </w:rPr>
      </w:pPr>
    </w:p>
    <w:p w:rsidR="0089680C" w:rsidRDefault="0089680C"/>
    <w:sectPr w:rsidR="0089680C" w:rsidSect="00EA6C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D24"/>
    <w:rsid w:val="00013D24"/>
    <w:rsid w:val="00037162"/>
    <w:rsid w:val="00145DD2"/>
    <w:rsid w:val="001A16D4"/>
    <w:rsid w:val="002575A8"/>
    <w:rsid w:val="0027032F"/>
    <w:rsid w:val="00280881"/>
    <w:rsid w:val="00341C5D"/>
    <w:rsid w:val="003C0923"/>
    <w:rsid w:val="00474F30"/>
    <w:rsid w:val="004C0D3B"/>
    <w:rsid w:val="0054394A"/>
    <w:rsid w:val="005652A1"/>
    <w:rsid w:val="005C7EA1"/>
    <w:rsid w:val="00622FFB"/>
    <w:rsid w:val="00627665"/>
    <w:rsid w:val="00762AC2"/>
    <w:rsid w:val="007C6CCA"/>
    <w:rsid w:val="0089680C"/>
    <w:rsid w:val="008D0AF7"/>
    <w:rsid w:val="00940DED"/>
    <w:rsid w:val="00995602"/>
    <w:rsid w:val="009B2C17"/>
    <w:rsid w:val="00AC3353"/>
    <w:rsid w:val="00B614FE"/>
    <w:rsid w:val="00B645DF"/>
    <w:rsid w:val="00B83190"/>
    <w:rsid w:val="00B85AE7"/>
    <w:rsid w:val="00B9268E"/>
    <w:rsid w:val="00C04530"/>
    <w:rsid w:val="00C66180"/>
    <w:rsid w:val="00C74517"/>
    <w:rsid w:val="00C81EB1"/>
    <w:rsid w:val="00C83318"/>
    <w:rsid w:val="00CA7ADF"/>
    <w:rsid w:val="00CD5BAC"/>
    <w:rsid w:val="00D47BA1"/>
    <w:rsid w:val="00D8430F"/>
    <w:rsid w:val="00DC1557"/>
    <w:rsid w:val="00DD7CB5"/>
    <w:rsid w:val="00E2676A"/>
    <w:rsid w:val="00E5503D"/>
    <w:rsid w:val="00EA6C05"/>
    <w:rsid w:val="00F654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2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6180"/>
    <w:rPr>
      <w:rFonts w:cs="Times New Roman"/>
      <w:color w:val="0000FF"/>
      <w:u w:val="single"/>
    </w:rPr>
  </w:style>
  <w:style w:type="paragraph" w:styleId="NoSpacing">
    <w:name w:val="No Spacing"/>
    <w:uiPriority w:val="99"/>
    <w:qFormat/>
    <w:rsid w:val="00C66180"/>
    <w:rPr>
      <w:lang w:eastAsia="en-US"/>
    </w:rPr>
  </w:style>
  <w:style w:type="paragraph" w:customStyle="1" w:styleId="Standard">
    <w:name w:val="Standard"/>
    <w:uiPriority w:val="99"/>
    <w:rsid w:val="00C66180"/>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apple-converted-space">
    <w:name w:val="apple-converted-space"/>
    <w:basedOn w:val="DefaultParagraphFont"/>
    <w:uiPriority w:val="99"/>
    <w:rsid w:val="00C66180"/>
    <w:rPr>
      <w:rFonts w:cs="Times New Roman"/>
    </w:rPr>
  </w:style>
  <w:style w:type="character" w:styleId="CommentReference">
    <w:name w:val="annotation reference"/>
    <w:basedOn w:val="DefaultParagraphFont"/>
    <w:uiPriority w:val="99"/>
    <w:semiHidden/>
    <w:rsid w:val="0027032F"/>
    <w:rPr>
      <w:rFonts w:cs="Times New Roman"/>
      <w:sz w:val="16"/>
      <w:szCs w:val="16"/>
    </w:rPr>
  </w:style>
  <w:style w:type="paragraph" w:styleId="CommentText">
    <w:name w:val="annotation text"/>
    <w:basedOn w:val="Normal"/>
    <w:link w:val="CommentTextChar"/>
    <w:uiPriority w:val="99"/>
    <w:semiHidden/>
    <w:rsid w:val="0027032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7032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27032F"/>
    <w:rPr>
      <w:b/>
      <w:bCs/>
    </w:rPr>
  </w:style>
  <w:style w:type="character" w:customStyle="1" w:styleId="CommentSubjectChar">
    <w:name w:val="Comment Subject Char"/>
    <w:basedOn w:val="CommentTextChar"/>
    <w:link w:val="CommentSubject"/>
    <w:uiPriority w:val="99"/>
    <w:semiHidden/>
    <w:locked/>
    <w:rsid w:val="0027032F"/>
    <w:rPr>
      <w:b/>
      <w:bCs/>
    </w:rPr>
  </w:style>
  <w:style w:type="paragraph" w:styleId="BalloonText">
    <w:name w:val="Balloon Text"/>
    <w:basedOn w:val="Normal"/>
    <w:link w:val="BalloonTextChar"/>
    <w:uiPriority w:val="99"/>
    <w:semiHidden/>
    <w:rsid w:val="00270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032F"/>
    <w:rPr>
      <w:rFonts w:ascii="Tahoma" w:eastAsia="Times New Roman" w:hAnsi="Tahoma" w:cs="Tahoma"/>
      <w:sz w:val="16"/>
      <w:szCs w:val="16"/>
    </w:rPr>
  </w:style>
  <w:style w:type="paragraph" w:customStyle="1" w:styleId="odstavec1text">
    <w:name w:val="odstavec_1_text"/>
    <w:basedOn w:val="Normal"/>
    <w:uiPriority w:val="99"/>
    <w:rsid w:val="00B9268E"/>
    <w:pPr>
      <w:spacing w:before="100" w:beforeAutospacing="1" w:after="100" w:afterAutospacing="1" w:line="240" w:lineRule="auto"/>
    </w:pPr>
    <w:rPr>
      <w:rFonts w:ascii="Times New Roman" w:eastAsia="Times New Roman" w:hAnsi="Times New Roman"/>
      <w:sz w:val="24"/>
      <w:szCs w:val="24"/>
      <w:lang w:eastAsia="cs-CZ"/>
    </w:rPr>
  </w:style>
  <w:style w:type="character" w:styleId="Emphasis">
    <w:name w:val="Emphasis"/>
    <w:basedOn w:val="DefaultParagraphFont"/>
    <w:uiPriority w:val="99"/>
    <w:qFormat/>
    <w:rsid w:val="00B9268E"/>
    <w:rPr>
      <w:rFonts w:cs="Times New Roman"/>
      <w:i/>
      <w:iCs/>
    </w:rPr>
  </w:style>
  <w:style w:type="character" w:styleId="Strong">
    <w:name w:val="Strong"/>
    <w:basedOn w:val="DefaultParagraphFont"/>
    <w:uiPriority w:val="99"/>
    <w:qFormat/>
    <w:rsid w:val="00B9268E"/>
    <w:rPr>
      <w:rFonts w:cs="Times New Roman"/>
      <w:b/>
      <w:bCs/>
    </w:rPr>
  </w:style>
</w:styles>
</file>

<file path=word/webSettings.xml><?xml version="1.0" encoding="utf-8"?>
<w:webSettings xmlns:r="http://schemas.openxmlformats.org/officeDocument/2006/relationships" xmlns:w="http://schemas.openxmlformats.org/wordprocessingml/2006/main">
  <w:divs>
    <w:div w:id="1756589693">
      <w:marLeft w:val="0"/>
      <w:marRight w:val="0"/>
      <w:marTop w:val="0"/>
      <w:marBottom w:val="0"/>
      <w:divBdr>
        <w:top w:val="none" w:sz="0" w:space="0" w:color="auto"/>
        <w:left w:val="none" w:sz="0" w:space="0" w:color="auto"/>
        <w:bottom w:val="none" w:sz="0" w:space="0" w:color="auto"/>
        <w:right w:val="none" w:sz="0" w:space="0" w:color="auto"/>
      </w:divBdr>
      <w:divsChild>
        <w:div w:id="1756589695">
          <w:marLeft w:val="0"/>
          <w:marRight w:val="0"/>
          <w:marTop w:val="0"/>
          <w:marBottom w:val="0"/>
          <w:divBdr>
            <w:top w:val="none" w:sz="0" w:space="0" w:color="auto"/>
            <w:left w:val="none" w:sz="0" w:space="0" w:color="auto"/>
            <w:bottom w:val="none" w:sz="0" w:space="0" w:color="auto"/>
            <w:right w:val="none" w:sz="0" w:space="0" w:color="auto"/>
          </w:divBdr>
          <w:divsChild>
            <w:div w:id="1756589694">
              <w:marLeft w:val="0"/>
              <w:marRight w:val="0"/>
              <w:marTop w:val="0"/>
              <w:marBottom w:val="0"/>
              <w:divBdr>
                <w:top w:val="none" w:sz="0" w:space="0" w:color="auto"/>
                <w:left w:val="none" w:sz="0" w:space="0" w:color="auto"/>
                <w:bottom w:val="none" w:sz="0" w:space="0" w:color="auto"/>
                <w:right w:val="none" w:sz="0" w:space="0" w:color="auto"/>
              </w:divBdr>
              <w:divsChild>
                <w:div w:id="1756589696">
                  <w:marLeft w:val="0"/>
                  <w:marRight w:val="0"/>
                  <w:marTop w:val="0"/>
                  <w:marBottom w:val="0"/>
                  <w:divBdr>
                    <w:top w:val="none" w:sz="0" w:space="0" w:color="auto"/>
                    <w:left w:val="none" w:sz="0" w:space="0" w:color="auto"/>
                    <w:bottom w:val="none" w:sz="0" w:space="0" w:color="auto"/>
                    <w:right w:val="none" w:sz="0" w:space="0" w:color="auto"/>
                  </w:divBdr>
                  <w:divsChild>
                    <w:div w:id="1756589691">
                      <w:marLeft w:val="0"/>
                      <w:marRight w:val="0"/>
                      <w:marTop w:val="0"/>
                      <w:marBottom w:val="0"/>
                      <w:divBdr>
                        <w:top w:val="none" w:sz="0" w:space="0" w:color="auto"/>
                        <w:left w:val="none" w:sz="0" w:space="0" w:color="auto"/>
                        <w:bottom w:val="none" w:sz="0" w:space="0" w:color="auto"/>
                        <w:right w:val="none" w:sz="0" w:space="0" w:color="auto"/>
                      </w:divBdr>
                      <w:divsChild>
                        <w:div w:id="1756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ova@s-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1207</Words>
  <Characters>7127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ufar</dc:creator>
  <cp:keywords/>
  <dc:description/>
  <cp:lastModifiedBy>Kucerova</cp:lastModifiedBy>
  <cp:revision>2</cp:revision>
  <dcterms:created xsi:type="dcterms:W3CDTF">2013-07-18T12:22:00Z</dcterms:created>
  <dcterms:modified xsi:type="dcterms:W3CDTF">2013-07-18T12:22:00Z</dcterms:modified>
</cp:coreProperties>
</file>