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261" w:rsidRPr="00F129E0" w:rsidRDefault="00C47261" w:rsidP="00C47261">
      <w:pPr>
        <w:ind w:left="20" w:hangingChars="5" w:hanging="20"/>
        <w:jc w:val="both"/>
        <w:rPr>
          <w:b/>
          <w:sz w:val="40"/>
          <w:szCs w:val="40"/>
          <w:lang w:val="cs-CZ"/>
        </w:rPr>
      </w:pPr>
      <w:r w:rsidRPr="00F129E0">
        <w:rPr>
          <w:b/>
          <w:sz w:val="40"/>
          <w:szCs w:val="40"/>
          <w:lang w:val="cs-CZ"/>
        </w:rPr>
        <w:t>TISKOVÁ ZPRÁVA</w:t>
      </w:r>
    </w:p>
    <w:p w:rsidR="00C47261" w:rsidRPr="00F129E0" w:rsidRDefault="00F129E0" w:rsidP="00C47261">
      <w:pPr>
        <w:ind w:left="16" w:hangingChars="5" w:hanging="16"/>
        <w:jc w:val="both"/>
        <w:rPr>
          <w:b/>
          <w:sz w:val="32"/>
          <w:szCs w:val="32"/>
          <w:lang w:val="cs-CZ"/>
        </w:rPr>
      </w:pPr>
      <w:r>
        <w:rPr>
          <w:b/>
          <w:sz w:val="32"/>
          <w:szCs w:val="32"/>
          <w:lang w:val="cs-CZ"/>
        </w:rPr>
        <w:t>2. 6</w:t>
      </w:r>
      <w:r w:rsidR="002720B7" w:rsidRPr="00F129E0">
        <w:rPr>
          <w:b/>
          <w:sz w:val="32"/>
          <w:szCs w:val="32"/>
          <w:lang w:val="cs-CZ"/>
        </w:rPr>
        <w:t>. 2015</w:t>
      </w:r>
    </w:p>
    <w:p w:rsidR="00F129E0" w:rsidRPr="00F129E0" w:rsidRDefault="00F129E0" w:rsidP="00F129E0">
      <w:pPr>
        <w:rPr>
          <w:b/>
          <w:sz w:val="28"/>
          <w:szCs w:val="28"/>
          <w:lang w:val="cs-CZ"/>
        </w:rPr>
      </w:pPr>
      <w:r w:rsidRPr="00F129E0">
        <w:rPr>
          <w:b/>
          <w:sz w:val="28"/>
          <w:szCs w:val="28"/>
          <w:lang w:val="cs-CZ"/>
        </w:rPr>
        <w:t>V Plzni začíná Mezinárodní folklorní festival, zve na tanec i hudbu z Česka i zahraničí</w:t>
      </w:r>
    </w:p>
    <w:p w:rsidR="00F129E0" w:rsidRDefault="00F129E0" w:rsidP="00F129E0">
      <w:pPr>
        <w:ind w:firstLine="708"/>
        <w:rPr>
          <w:lang w:val="cs-CZ"/>
        </w:rPr>
      </w:pPr>
      <w:r w:rsidRPr="00F129E0">
        <w:rPr>
          <w:lang w:val="cs-CZ"/>
        </w:rPr>
        <w:t xml:space="preserve">Mezinárodní folklorní festival CIOFF® Plzeň je od roku 1997 místem setkávání milovníků folkloru a lidového umění, kterého se každým rokem účastní kolem dvaceti dospělých i dětských folklorních souborů z celé České republiky a zahraničí včetně hostů z exotických míst světa. V letošním roce </w:t>
      </w:r>
      <w:r>
        <w:rPr>
          <w:lang w:val="cs-CZ"/>
        </w:rPr>
        <w:t xml:space="preserve">navíc </w:t>
      </w:r>
      <w:r w:rsidRPr="00F129E0">
        <w:rPr>
          <w:lang w:val="cs-CZ"/>
        </w:rPr>
        <w:t>festival probíhá jako součást širšího programu souvisejícího s titulem Evropské hlavní město kultury, který Plzeň pro rok 2015 získala.</w:t>
      </w:r>
    </w:p>
    <w:p w:rsidR="00F129E0" w:rsidRPr="00F129E0" w:rsidRDefault="00F129E0" w:rsidP="00F129E0">
      <w:pPr>
        <w:ind w:firstLine="708"/>
        <w:rPr>
          <w:lang w:val="cs-CZ"/>
        </w:rPr>
      </w:pPr>
      <w:r w:rsidRPr="00F129E0">
        <w:rPr>
          <w:lang w:val="cs-CZ"/>
        </w:rPr>
        <w:t xml:space="preserve">Cílem festivalu je prezentace charakteristického tanečního a hudebního projevu jednotlivých účinkujících. Mimo jiné se divák také seznámí s novými směry lidové hudby a tance, které se více či méně tradičním folklorním projevem inspirují. Letos se můžou návštěvníci těšit mimo většiny plzeňských folklorních souborů také na slezský soubor </w:t>
      </w:r>
      <w:proofErr w:type="spellStart"/>
      <w:r w:rsidRPr="00F129E0">
        <w:rPr>
          <w:lang w:val="cs-CZ"/>
        </w:rPr>
        <w:t>Vrtek</w:t>
      </w:r>
      <w:proofErr w:type="spellEnd"/>
      <w:r w:rsidRPr="00F129E0">
        <w:rPr>
          <w:lang w:val="cs-CZ"/>
        </w:rPr>
        <w:t xml:space="preserve"> a samozřejmě i na hosty ze zahraničí. Přivítáme soubory z Bulharska, Portorika, Německa, Polska, Velké Británie, Srí Lanky a samozřejmě také ze Slovenska. Festival startuje středou 3. června a končí v neděli 7. června.</w:t>
      </w:r>
    </w:p>
    <w:p w:rsidR="00F129E0" w:rsidRPr="00F129E0" w:rsidRDefault="00F129E0" w:rsidP="00F129E0">
      <w:pPr>
        <w:ind w:firstLine="708"/>
        <w:rPr>
          <w:lang w:val="cs-CZ"/>
        </w:rPr>
      </w:pPr>
      <w:r w:rsidRPr="00F129E0">
        <w:rPr>
          <w:lang w:val="cs-CZ"/>
        </w:rPr>
        <w:t xml:space="preserve">Festivalový program ve středu od 19:00 otevře večerní pořad v přírodním amfiteátru lázeňského parku v Konstantinových Lázních. Ve čtvrtek se přeneseme pod lípy </w:t>
      </w:r>
      <w:proofErr w:type="spellStart"/>
      <w:r w:rsidRPr="00F129E0">
        <w:rPr>
          <w:lang w:val="cs-CZ"/>
        </w:rPr>
        <w:t>vrčeňské</w:t>
      </w:r>
      <w:proofErr w:type="spellEnd"/>
      <w:r w:rsidRPr="00F129E0">
        <w:rPr>
          <w:lang w:val="cs-CZ"/>
        </w:rPr>
        <w:t xml:space="preserve"> návsi, kde také od 19:00 proběhnou vystoupení našich zahraničních hostů. Výchovnými koncerty a programy pro seniory se postupně festivalový program překlopí do víkendových dnů, kde se na plzeňské hlavní scéně „U Branky“ ve Smetanových sadech postupně vystřídají všichni účastníci v nejrůznějších tematických pořadech. Pro diváky je naplánováno hned několik tanečních dílen, kde si pod vedením jednotlivých souborů mohou vyzkoušet lidový tanec na vlastní nohy.  Hlavními body programu je páteční oficiální zahájení od 18:00, sobotní odpolední program od 15:00 a také samostatný komponovaný pořad folklorních souborů širšího Plzeňska „Plzeňská věž převyšuje kopce…“, který v neděli od 15:00 rozezní nádherné prostory Velkého divadla DJKT. Vstupenky na toto představení jsou k dispozici na </w:t>
      </w:r>
      <w:hyperlink r:id="rId7" w:history="1">
        <w:r w:rsidRPr="00F129E0">
          <w:rPr>
            <w:rStyle w:val="Hypertextovodkaz"/>
            <w:lang w:val="cs-CZ"/>
          </w:rPr>
          <w:t>www.plzenskavstupenka.cz</w:t>
        </w:r>
      </w:hyperlink>
      <w:r w:rsidRPr="00F129E0">
        <w:rPr>
          <w:lang w:val="cs-CZ"/>
        </w:rPr>
        <w:t xml:space="preserve">. Nedělní program doplní ve Smetanových Sadech ještě nejrůznější aktivity a hry pro děti i rodiče samozřejmě také s folklorní tématikou. Veškeré informace i detailní program festivalu je na </w:t>
      </w:r>
      <w:hyperlink r:id="rId8" w:history="1">
        <w:r w:rsidRPr="00F129E0">
          <w:rPr>
            <w:rStyle w:val="Hypertextovodkaz"/>
            <w:lang w:val="cs-CZ"/>
          </w:rPr>
          <w:t>www.mffplzen.eu</w:t>
        </w:r>
      </w:hyperlink>
      <w:r w:rsidRPr="00F129E0">
        <w:rPr>
          <w:lang w:val="cs-CZ"/>
        </w:rPr>
        <w:t xml:space="preserve">. </w:t>
      </w:r>
    </w:p>
    <w:p w:rsidR="00F129E0" w:rsidRPr="00F129E0" w:rsidRDefault="00F129E0" w:rsidP="00F129E0">
      <w:pPr>
        <w:ind w:firstLine="708"/>
        <w:rPr>
          <w:lang w:val="cs-CZ"/>
        </w:rPr>
      </w:pPr>
      <w:r w:rsidRPr="00F129E0">
        <w:rPr>
          <w:lang w:val="cs-CZ"/>
        </w:rPr>
        <w:t xml:space="preserve">Hlavními partnery jsou město Plzeň, Plzeňský kraj, Nadace 700 let města Plzně, Ministerstvo kultury České republiky, Český rozhlas Plzeň a Hotel Ibis Plzeň. Hlavní organizátor festivalu - Plzeňská folklorní </w:t>
      </w:r>
      <w:proofErr w:type="gramStart"/>
      <w:r w:rsidRPr="00F129E0">
        <w:rPr>
          <w:lang w:val="cs-CZ"/>
        </w:rPr>
        <w:t>scéna, z.s.</w:t>
      </w:r>
      <w:proofErr w:type="gramEnd"/>
      <w:r w:rsidRPr="00F129E0">
        <w:rPr>
          <w:lang w:val="cs-CZ"/>
        </w:rPr>
        <w:t xml:space="preserve"> ve spolupráci se Souborem písní a tanců Jiskra z Plzně Vás srdečně zvou do Plzně a přejí mnoho krásných zážitků během 19. ročníku MFF CIOFF®  PLZEŇ 2015.</w:t>
      </w:r>
    </w:p>
    <w:p w:rsidR="00C47261" w:rsidRPr="00F129E0" w:rsidRDefault="00F129E0" w:rsidP="00F129E0">
      <w:pPr>
        <w:spacing w:after="0" w:line="240" w:lineRule="auto"/>
        <w:ind w:left="9" w:hangingChars="5" w:hanging="9"/>
        <w:jc w:val="both"/>
        <w:rPr>
          <w:bCs/>
          <w:sz w:val="18"/>
          <w:szCs w:val="18"/>
          <w:u w:val="single"/>
          <w:lang w:val="cs-CZ"/>
        </w:rPr>
      </w:pPr>
      <w:r w:rsidRPr="00F129E0">
        <w:rPr>
          <w:bCs/>
          <w:sz w:val="18"/>
          <w:szCs w:val="18"/>
          <w:u w:val="single"/>
          <w:lang w:val="cs-CZ"/>
        </w:rPr>
        <w:t>Kontakt pro média</w:t>
      </w:r>
      <w:r w:rsidR="00C47261" w:rsidRPr="00F129E0">
        <w:rPr>
          <w:bCs/>
          <w:sz w:val="18"/>
          <w:szCs w:val="18"/>
          <w:u w:val="single"/>
          <w:lang w:val="cs-CZ"/>
        </w:rPr>
        <w:t>:</w:t>
      </w:r>
    </w:p>
    <w:p w:rsidR="00F129E0" w:rsidRPr="00F129E0" w:rsidRDefault="00F129E0" w:rsidP="00F129E0">
      <w:pPr>
        <w:spacing w:after="0" w:line="240" w:lineRule="auto"/>
        <w:rPr>
          <w:sz w:val="18"/>
          <w:szCs w:val="18"/>
          <w:lang w:val="cs-CZ"/>
        </w:rPr>
      </w:pPr>
      <w:r w:rsidRPr="00F129E0">
        <w:rPr>
          <w:sz w:val="18"/>
          <w:szCs w:val="18"/>
          <w:lang w:val="cs-CZ"/>
        </w:rPr>
        <w:t>Ing. Jan Vašků</w:t>
      </w:r>
      <w:r w:rsidR="00881FFA">
        <w:rPr>
          <w:sz w:val="18"/>
          <w:szCs w:val="18"/>
          <w:lang w:val="cs-CZ"/>
        </w:rPr>
        <w:t>,</w:t>
      </w:r>
      <w:bookmarkStart w:id="0" w:name="_GoBack"/>
      <w:bookmarkEnd w:id="0"/>
      <w:r w:rsidRPr="00F129E0">
        <w:rPr>
          <w:sz w:val="18"/>
          <w:szCs w:val="18"/>
          <w:lang w:val="cs-CZ"/>
        </w:rPr>
        <w:t xml:space="preserve"> Plzeňská folklorní scéna, z.s. / organizátor 19. Mezinárodního folklorního festivalu CIOFF Plzeň 2015</w:t>
      </w:r>
    </w:p>
    <w:p w:rsidR="00F129E0" w:rsidRPr="00F129E0" w:rsidRDefault="00F129E0" w:rsidP="00F129E0">
      <w:pPr>
        <w:spacing w:after="0" w:line="240" w:lineRule="auto"/>
        <w:rPr>
          <w:sz w:val="18"/>
          <w:szCs w:val="18"/>
          <w:lang w:val="cs-CZ"/>
        </w:rPr>
      </w:pPr>
      <w:r w:rsidRPr="00F129E0">
        <w:rPr>
          <w:sz w:val="18"/>
          <w:szCs w:val="18"/>
          <w:lang w:val="cs-CZ"/>
        </w:rPr>
        <w:t>vasku@mffplzen.eu</w:t>
      </w:r>
    </w:p>
    <w:p w:rsidR="00F129E0" w:rsidRPr="00F129E0" w:rsidRDefault="00F129E0" w:rsidP="00F129E0">
      <w:pPr>
        <w:spacing w:after="0" w:line="240" w:lineRule="auto"/>
        <w:rPr>
          <w:sz w:val="18"/>
          <w:szCs w:val="18"/>
          <w:lang w:val="cs-CZ"/>
        </w:rPr>
      </w:pPr>
      <w:r w:rsidRPr="00F129E0">
        <w:rPr>
          <w:sz w:val="18"/>
          <w:szCs w:val="18"/>
          <w:lang w:val="cs-CZ"/>
        </w:rPr>
        <w:t>+420 607 232 192</w:t>
      </w:r>
    </w:p>
    <w:sectPr w:rsidR="00F129E0" w:rsidRPr="00F129E0" w:rsidSect="008B0E03">
      <w:headerReference w:type="default" r:id="rId9"/>
      <w:footerReference w:type="default" r:id="rId10"/>
      <w:pgSz w:w="11906" w:h="16838"/>
      <w:pgMar w:top="1142" w:right="1417" w:bottom="1417" w:left="1417"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62C" w:rsidRDefault="00F6562C" w:rsidP="008B0E03">
      <w:pPr>
        <w:spacing w:after="0" w:line="240" w:lineRule="auto"/>
      </w:pPr>
      <w:r>
        <w:separator/>
      </w:r>
    </w:p>
  </w:endnote>
  <w:endnote w:type="continuationSeparator" w:id="0">
    <w:p w:rsidR="00F6562C" w:rsidRDefault="00F6562C" w:rsidP="008B0E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3" w:rsidRDefault="008B0E03" w:rsidP="008B0E03">
    <w:pPr>
      <w:pStyle w:val="Zpat"/>
      <w:tabs>
        <w:tab w:val="clear" w:pos="9072"/>
        <w:tab w:val="right" w:pos="10490"/>
      </w:tabs>
      <w:ind w:left="-1417"/>
    </w:pPr>
    <w:r>
      <w:rPr>
        <w:noProof/>
        <w:lang w:val="cs-CZ" w:eastAsia="cs-CZ"/>
      </w:rPr>
      <w:drawing>
        <wp:inline distT="0" distB="0" distL="0" distR="0">
          <wp:extent cx="7562850" cy="1271312"/>
          <wp:effectExtent l="0" t="0" r="0" b="508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blona-zapati-c.gif"/>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87130" cy="1275393"/>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62C" w:rsidRDefault="00F6562C" w:rsidP="008B0E03">
      <w:pPr>
        <w:spacing w:after="0" w:line="240" w:lineRule="auto"/>
      </w:pPr>
      <w:r>
        <w:separator/>
      </w:r>
    </w:p>
  </w:footnote>
  <w:footnote w:type="continuationSeparator" w:id="0">
    <w:p w:rsidR="00F6562C" w:rsidRDefault="00F6562C" w:rsidP="008B0E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3" w:rsidRDefault="008B0E03" w:rsidP="008B0E03">
    <w:pPr>
      <w:pStyle w:val="Zhlav"/>
      <w:tabs>
        <w:tab w:val="clear" w:pos="4536"/>
        <w:tab w:val="clear" w:pos="9072"/>
        <w:tab w:val="left" w:pos="1890"/>
      </w:tabs>
      <w:ind w:left="-1417" w:right="-1417"/>
    </w:pPr>
    <w:r>
      <w:rPr>
        <w:noProof/>
        <w:lang w:val="cs-CZ" w:eastAsia="cs-CZ"/>
      </w:rPr>
      <w:drawing>
        <wp:inline distT="0" distB="0" distL="0" distR="0">
          <wp:extent cx="7562850" cy="1333249"/>
          <wp:effectExtent l="0" t="0" r="0" b="63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blona-zahlavi-c.gif"/>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60350" cy="1332808"/>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3314"/>
  </w:hdrShapeDefaults>
  <w:footnotePr>
    <w:footnote w:id="-1"/>
    <w:footnote w:id="0"/>
  </w:footnotePr>
  <w:endnotePr>
    <w:endnote w:id="-1"/>
    <w:endnote w:id="0"/>
  </w:endnotePr>
  <w:compat/>
  <w:rsids>
    <w:rsidRoot w:val="008B0E03"/>
    <w:rsid w:val="002720B7"/>
    <w:rsid w:val="00326B0C"/>
    <w:rsid w:val="003E2B55"/>
    <w:rsid w:val="00724120"/>
    <w:rsid w:val="007C7B8B"/>
    <w:rsid w:val="00881FFA"/>
    <w:rsid w:val="008B0E03"/>
    <w:rsid w:val="009B14BB"/>
    <w:rsid w:val="00C47261"/>
    <w:rsid w:val="00EE2F97"/>
    <w:rsid w:val="00F129E0"/>
    <w:rsid w:val="00F6562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47261"/>
    <w:rPr>
      <w:rFonts w:ascii="Calibri" w:eastAsia="Calibri" w:hAnsi="Calibri" w:cs="Times New Roman"/>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B0E03"/>
    <w:pPr>
      <w:tabs>
        <w:tab w:val="center" w:pos="4536"/>
        <w:tab w:val="right" w:pos="9072"/>
      </w:tabs>
      <w:spacing w:after="0" w:line="240" w:lineRule="auto"/>
    </w:pPr>
    <w:rPr>
      <w:rFonts w:asciiTheme="minorHAnsi" w:eastAsiaTheme="minorHAnsi" w:hAnsiTheme="minorHAnsi" w:cstheme="minorBidi"/>
    </w:rPr>
  </w:style>
  <w:style w:type="character" w:customStyle="1" w:styleId="ZhlavChar">
    <w:name w:val="Záhlaví Char"/>
    <w:basedOn w:val="Standardnpsmoodstavce"/>
    <w:link w:val="Zhlav"/>
    <w:uiPriority w:val="99"/>
    <w:rsid w:val="008B0E03"/>
    <w:rPr>
      <w:lang w:val="en-US"/>
    </w:rPr>
  </w:style>
  <w:style w:type="paragraph" w:styleId="Zpat">
    <w:name w:val="footer"/>
    <w:basedOn w:val="Normln"/>
    <w:link w:val="ZpatChar"/>
    <w:uiPriority w:val="99"/>
    <w:unhideWhenUsed/>
    <w:rsid w:val="008B0E03"/>
    <w:pPr>
      <w:tabs>
        <w:tab w:val="center" w:pos="4536"/>
        <w:tab w:val="right" w:pos="9072"/>
      </w:tabs>
      <w:spacing w:after="0" w:line="240" w:lineRule="auto"/>
    </w:pPr>
    <w:rPr>
      <w:rFonts w:asciiTheme="minorHAnsi" w:eastAsiaTheme="minorHAnsi" w:hAnsiTheme="minorHAnsi" w:cstheme="minorBidi"/>
    </w:rPr>
  </w:style>
  <w:style w:type="character" w:customStyle="1" w:styleId="ZpatChar">
    <w:name w:val="Zápatí Char"/>
    <w:basedOn w:val="Standardnpsmoodstavce"/>
    <w:link w:val="Zpat"/>
    <w:uiPriority w:val="99"/>
    <w:rsid w:val="008B0E03"/>
    <w:rPr>
      <w:lang w:val="en-US"/>
    </w:rPr>
  </w:style>
  <w:style w:type="paragraph" w:styleId="Textbubliny">
    <w:name w:val="Balloon Text"/>
    <w:basedOn w:val="Normln"/>
    <w:link w:val="TextbublinyChar"/>
    <w:uiPriority w:val="99"/>
    <w:semiHidden/>
    <w:unhideWhenUsed/>
    <w:rsid w:val="008B0E03"/>
    <w:pPr>
      <w:spacing w:after="0" w:line="240" w:lineRule="auto"/>
    </w:pPr>
    <w:rPr>
      <w:rFonts w:ascii="Tahoma" w:eastAsiaTheme="minorHAnsi" w:hAnsi="Tahoma" w:cs="Tahoma"/>
      <w:sz w:val="16"/>
      <w:szCs w:val="16"/>
    </w:rPr>
  </w:style>
  <w:style w:type="character" w:customStyle="1" w:styleId="TextbublinyChar">
    <w:name w:val="Text bubliny Char"/>
    <w:basedOn w:val="Standardnpsmoodstavce"/>
    <w:link w:val="Textbubliny"/>
    <w:uiPriority w:val="99"/>
    <w:semiHidden/>
    <w:rsid w:val="008B0E03"/>
    <w:rPr>
      <w:rFonts w:ascii="Tahoma" w:hAnsi="Tahoma" w:cs="Tahoma"/>
      <w:sz w:val="16"/>
      <w:szCs w:val="16"/>
      <w:lang w:val="en-US"/>
    </w:rPr>
  </w:style>
  <w:style w:type="character" w:styleId="Hypertextovodkaz">
    <w:name w:val="Hyperlink"/>
    <w:semiHidden/>
    <w:unhideWhenUsed/>
    <w:rsid w:val="002720B7"/>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47261"/>
    <w:rPr>
      <w:rFonts w:ascii="Calibri" w:eastAsia="Calibri" w:hAnsi="Calibri" w:cs="Times New Roman"/>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B0E03"/>
    <w:pPr>
      <w:tabs>
        <w:tab w:val="center" w:pos="4536"/>
        <w:tab w:val="right" w:pos="9072"/>
      </w:tabs>
      <w:spacing w:after="0" w:line="240" w:lineRule="auto"/>
    </w:pPr>
    <w:rPr>
      <w:rFonts w:asciiTheme="minorHAnsi" w:eastAsiaTheme="minorHAnsi" w:hAnsiTheme="minorHAnsi" w:cstheme="minorBidi"/>
    </w:rPr>
  </w:style>
  <w:style w:type="character" w:customStyle="1" w:styleId="ZhlavChar">
    <w:name w:val="Záhlaví Char"/>
    <w:basedOn w:val="Standardnpsmoodstavce"/>
    <w:link w:val="Zhlav"/>
    <w:uiPriority w:val="99"/>
    <w:rsid w:val="008B0E03"/>
    <w:rPr>
      <w:lang w:val="en-US"/>
    </w:rPr>
  </w:style>
  <w:style w:type="paragraph" w:styleId="Zpat">
    <w:name w:val="footer"/>
    <w:basedOn w:val="Normln"/>
    <w:link w:val="ZpatChar"/>
    <w:uiPriority w:val="99"/>
    <w:unhideWhenUsed/>
    <w:rsid w:val="008B0E03"/>
    <w:pPr>
      <w:tabs>
        <w:tab w:val="center" w:pos="4536"/>
        <w:tab w:val="right" w:pos="9072"/>
      </w:tabs>
      <w:spacing w:after="0" w:line="240" w:lineRule="auto"/>
    </w:pPr>
    <w:rPr>
      <w:rFonts w:asciiTheme="minorHAnsi" w:eastAsiaTheme="minorHAnsi" w:hAnsiTheme="minorHAnsi" w:cstheme="minorBidi"/>
    </w:rPr>
  </w:style>
  <w:style w:type="character" w:customStyle="1" w:styleId="ZpatChar">
    <w:name w:val="Zápatí Char"/>
    <w:basedOn w:val="Standardnpsmoodstavce"/>
    <w:link w:val="Zpat"/>
    <w:uiPriority w:val="99"/>
    <w:rsid w:val="008B0E03"/>
    <w:rPr>
      <w:lang w:val="en-US"/>
    </w:rPr>
  </w:style>
  <w:style w:type="paragraph" w:styleId="Textbubliny">
    <w:name w:val="Balloon Text"/>
    <w:basedOn w:val="Normln"/>
    <w:link w:val="TextbublinyChar"/>
    <w:uiPriority w:val="99"/>
    <w:semiHidden/>
    <w:unhideWhenUsed/>
    <w:rsid w:val="008B0E03"/>
    <w:pPr>
      <w:spacing w:after="0" w:line="240" w:lineRule="auto"/>
    </w:pPr>
    <w:rPr>
      <w:rFonts w:ascii="Tahoma" w:eastAsiaTheme="minorHAnsi" w:hAnsi="Tahoma" w:cs="Tahoma"/>
      <w:sz w:val="16"/>
      <w:szCs w:val="16"/>
    </w:rPr>
  </w:style>
  <w:style w:type="character" w:customStyle="1" w:styleId="TextbublinyChar">
    <w:name w:val="Text bubliny Char"/>
    <w:basedOn w:val="Standardnpsmoodstavce"/>
    <w:link w:val="Textbubliny"/>
    <w:uiPriority w:val="99"/>
    <w:semiHidden/>
    <w:rsid w:val="008B0E03"/>
    <w:rPr>
      <w:rFonts w:ascii="Tahoma" w:hAnsi="Tahoma" w:cs="Tahoma"/>
      <w:sz w:val="16"/>
      <w:szCs w:val="16"/>
      <w:lang w:val="en-US"/>
    </w:rPr>
  </w:style>
  <w:style w:type="character" w:styleId="Hypertextovodkaz">
    <w:name w:val="Hyperlink"/>
    <w:semiHidden/>
    <w:unhideWhenUsed/>
    <w:rsid w:val="002720B7"/>
    <w:rPr>
      <w:color w:val="000080"/>
      <w:u w:val="single"/>
    </w:rPr>
  </w:style>
</w:styles>
</file>

<file path=word/webSettings.xml><?xml version="1.0" encoding="utf-8"?>
<w:webSettings xmlns:r="http://schemas.openxmlformats.org/officeDocument/2006/relationships" xmlns:w="http://schemas.openxmlformats.org/wordprocessingml/2006/main">
  <w:divs>
    <w:div w:id="823665097">
      <w:bodyDiv w:val="1"/>
      <w:marLeft w:val="0"/>
      <w:marRight w:val="0"/>
      <w:marTop w:val="0"/>
      <w:marBottom w:val="0"/>
      <w:divBdr>
        <w:top w:val="none" w:sz="0" w:space="0" w:color="auto"/>
        <w:left w:val="none" w:sz="0" w:space="0" w:color="auto"/>
        <w:bottom w:val="none" w:sz="0" w:space="0" w:color="auto"/>
        <w:right w:val="none" w:sz="0" w:space="0" w:color="auto"/>
      </w:divBdr>
    </w:div>
    <w:div w:id="1045832352">
      <w:bodyDiv w:val="1"/>
      <w:marLeft w:val="0"/>
      <w:marRight w:val="0"/>
      <w:marTop w:val="0"/>
      <w:marBottom w:val="0"/>
      <w:divBdr>
        <w:top w:val="none" w:sz="0" w:space="0" w:color="auto"/>
        <w:left w:val="none" w:sz="0" w:space="0" w:color="auto"/>
        <w:bottom w:val="none" w:sz="0" w:space="0" w:color="auto"/>
        <w:right w:val="none" w:sz="0" w:space="0" w:color="auto"/>
      </w:divBdr>
    </w:div>
    <w:div w:id="146966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fplzen.eu"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plzenskavstupenka.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8355D-E34C-4159-84BA-8E076A7B7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2502</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Klimko Jáchym</dc:creator>
  <cp:lastModifiedBy>Ludmila Kučerová</cp:lastModifiedBy>
  <cp:revision>2</cp:revision>
  <dcterms:created xsi:type="dcterms:W3CDTF">2015-06-02T08:26:00Z</dcterms:created>
  <dcterms:modified xsi:type="dcterms:W3CDTF">2015-06-02T08:26:00Z</dcterms:modified>
</cp:coreProperties>
</file>