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Pavel Trnka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Narozen 6. 2. 1981 v Plzni. Žije a pracuje v Plzni a Praze. V roce 2009 absolvoval Ústav umění a designu na Západočeské Univerzitě v Plzni. Je také absolventem Pedagogické fakulty na téže univerzitě. Od studií v atelieru prof. Borise Jirků se věnuje především figurální kresbě. Středem jeho zájmu je v posledních letech kromě kresby, ilustrace a grafiky především malba. Od roku 2008 působí jako odborný asistent pro kresbu a malbu na Fakultě designu a umění Ladislava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Sutnara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ZČU v Plzni, kde vyučuje figurální kresbu, malbu a ilustraci. V roce 2012 založil časopis komiksu, ilustrace a kresby: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Caves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s cílem upozornit na kvalitní tvorbu českých a evropských autorů.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vzdělání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od 2008 / Fakulta (dříve Ústav) umění a designu ZČU v Plzni, odborný asistent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2009 / Ústav umění a designu ZČU v Plzni, obor Ilustrace a grafický design (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MgA</w:t>
      </w:r>
      <w:proofErr w:type="spellEnd"/>
      <w:r>
        <w:rPr>
          <w:rFonts w:ascii="Arial" w:hAnsi="Arial" w:cs="Arial"/>
          <w:color w:val="686868"/>
          <w:sz w:val="20"/>
          <w:szCs w:val="20"/>
        </w:rPr>
        <w:t>.)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2008 / Fakulta pedagogická ZČU v Plzni, Učitelství odborných uměleckých předmětů pro SŠ (Mgr.)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2006 / Ústav umění a designu ZČU v Plzni, obor Mediální a didaktická ilustrace (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BcA</w:t>
      </w:r>
      <w:proofErr w:type="spellEnd"/>
      <w:r>
        <w:rPr>
          <w:rFonts w:ascii="Arial" w:hAnsi="Arial" w:cs="Arial"/>
          <w:color w:val="686868"/>
          <w:sz w:val="20"/>
          <w:szCs w:val="20"/>
        </w:rPr>
        <w:t>.)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realizace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2014–2015 / Návrh a realizace panoramatických tabulí na rozhlednu Vysoká pro Město Tachov (gravírovaná ocel)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2014 / Tvorba komiksů pro Plzeňský deník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od 2012 do současnosti / Vydavatel a přispěvatel časopisu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Caves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se zaměřením: komiks, ilustrace, kresba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od 2011  Komiksové zpracování Starých pověstí českých, společně se spisovatelem Oldřichem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Seluckým</w:t>
      </w:r>
      <w:proofErr w:type="spellEnd"/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2011 / Ilustrace knihy Sir Artur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Conan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Doyle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: Země mlhy, nakladatelství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Volvox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Globator</w:t>
      </w:r>
      <w:proofErr w:type="spellEnd"/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2011 / Ilustrace povídky, časopis sci-fi, fantasy a hororu XB1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2008 / Portréty vědců (17 podobizen, kolorovaná kresba,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velkoformátový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tisk a web),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Techmania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2008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Velkoformátová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malba na sklo (6 oken), Právnická knihovna, ZČU v Plzni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lastRenderedPageBreak/>
        <w:t>2008 / Kolorované kresby s tématem krajiny (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velkoformátový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digitální tisk), výstavní prostor ČEZ,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Techmania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Science Center,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2007 / Nástěnná malba v restauraci ZČU v Plzni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2007–2008 / Výtvarné zpracování laviček – projekt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Rotary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Clubu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Plzeň na pomoc postiženým dětem,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publikace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2014 / Tvorba komiksů pro Plzeňský deník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Od 2011  Komiksové zpracování Starých pověstí českých, společně se spisovatelem Oldřichem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Seluckým</w:t>
      </w:r>
      <w:proofErr w:type="spellEnd"/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od 2012 do současnosti / Vydavatel a přispěvatel časopisu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Caves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se zaměřením: komiks, ilustrace, kresba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2011 / Ilustrace knihy Sir Artur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Conan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Doyle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: Země mlhy, nakladatelství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Volvox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Globator</w:t>
      </w:r>
      <w:proofErr w:type="spellEnd"/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2011 / Ilustrace povídky pro časopis sci-fi, fantasy a hororu: XB1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rezidence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2015 / měsíční rezidenční pobyt v 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KustvereinGRAZ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Regensburg</w:t>
      </w:r>
      <w:proofErr w:type="spellEnd"/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samostatné výstavy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2016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Figural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Animal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galerie Kotelna, Říčany u Prahy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2015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Ideas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of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Human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Bizarrness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KunstvereinGRAZ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Regensburg</w:t>
      </w:r>
      <w:proofErr w:type="spellEnd"/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2015 / MIX 15, Důl Michal, Ostrava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2014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Monkeys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Galerie Ladislava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Sutnara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2014 / F. Kafka - Proměna barev, Institut životního prostředí,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2014 / MIKX, Visio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Art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Gallery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2013 / 464, Výstavní síň V.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Wünscheho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Havířov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lastRenderedPageBreak/>
        <w:t>2010 / V ateliéru Pavla Trnky, Univerzitní galerie,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2008 / Figura, Galerie Nad schody,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b/>
          <w:bCs/>
          <w:color w:val="686868"/>
          <w:sz w:val="20"/>
          <w:szCs w:val="20"/>
        </w:rPr>
        <w:t>kolektivní výstavy</w:t>
      </w:r>
    </w:p>
    <w:p w:rsidR="00592D92" w:rsidRDefault="00592D92" w:rsidP="00592D92">
      <w:pPr>
        <w:pStyle w:val="Nadpis4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 w:val="0"/>
          <w:bCs w:val="0"/>
          <w:color w:val="595959"/>
          <w:sz w:val="21"/>
          <w:szCs w:val="21"/>
        </w:rPr>
      </w:pPr>
    </w:p>
    <w:p w:rsidR="00592D92" w:rsidRDefault="00592D92" w:rsidP="00592D92">
      <w:pPr>
        <w:pStyle w:val="Nadpis4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 w:val="0"/>
          <w:bCs w:val="0"/>
          <w:color w:val="595959"/>
          <w:sz w:val="21"/>
          <w:szCs w:val="21"/>
        </w:rPr>
      </w:pPr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2015 /"Fórum mladé umění | Česko – Bavorsko 2015,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Regensburg</w:t>
      </w:r>
      <w:proofErr w:type="spellEnd"/>
    </w:p>
    <w:p w:rsidR="00592D92" w:rsidRDefault="00592D92" w:rsidP="00592D92">
      <w:pPr>
        <w:pStyle w:val="Nadpis4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 w:val="0"/>
          <w:bCs w:val="0"/>
          <w:color w:val="595959"/>
          <w:sz w:val="21"/>
          <w:szCs w:val="21"/>
        </w:rPr>
      </w:pPr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2015 /"Fórum mladé umění | Česko – Bavorsko 2015", Centrum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Bavaria</w:t>
      </w:r>
      <w:proofErr w:type="spellEnd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 Bohemia, 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Schonsee</w:t>
      </w:r>
      <w:proofErr w:type="spellEnd"/>
    </w:p>
    <w:p w:rsidR="00592D92" w:rsidRDefault="00592D92" w:rsidP="00592D92">
      <w:pPr>
        <w:pStyle w:val="Nadpis4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 w:val="0"/>
          <w:bCs w:val="0"/>
          <w:color w:val="595959"/>
          <w:sz w:val="21"/>
          <w:szCs w:val="21"/>
        </w:rPr>
      </w:pPr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2014 / 9. mezinárodní bienále kresby Plzeň 2014, Galerie Ladislava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Sutnara</w:t>
      </w:r>
      <w:proofErr w:type="spellEnd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, Plzeň</w:t>
      </w:r>
    </w:p>
    <w:p w:rsidR="00592D92" w:rsidRDefault="00592D92" w:rsidP="00592D92">
      <w:pPr>
        <w:pStyle w:val="Nadpis4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 w:val="0"/>
          <w:bCs w:val="0"/>
          <w:color w:val="595959"/>
          <w:sz w:val="21"/>
          <w:szCs w:val="21"/>
        </w:rPr>
      </w:pPr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2013 / Pavel Trnka a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Caves</w:t>
      </w:r>
      <w:proofErr w:type="spellEnd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, Mezinárodní festival: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KomiksFest</w:t>
      </w:r>
      <w:proofErr w:type="spellEnd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MeetFactory</w:t>
      </w:r>
      <w:proofErr w:type="spellEnd"/>
      <w:r>
        <w:rPr>
          <w:rFonts w:ascii="Arial" w:hAnsi="Arial" w:cs="Arial"/>
          <w:b w:val="0"/>
          <w:bCs w:val="0"/>
          <w:color w:val="595959"/>
          <w:sz w:val="21"/>
          <w:szCs w:val="21"/>
        </w:rPr>
        <w:t>, Praha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2009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Figurama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2009, Staroměstská radnice, Praha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2008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Figurama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2008, Dům kultury Metropol, České Budějovice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2007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Figurama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2007, galerie Rondo, Katovice, Polsko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>2006 / 5. mezinárodní bienále kresby Plzeň 2006, Západočeské muzeum v Plzni, Plzeň</w:t>
      </w:r>
    </w:p>
    <w:p w:rsidR="00592D92" w:rsidRDefault="00592D92" w:rsidP="00592D92">
      <w:pPr>
        <w:pStyle w:val="Normlnweb"/>
        <w:shd w:val="clear" w:color="auto" w:fill="FFFFFF"/>
        <w:spacing w:before="0" w:beforeAutospacing="0" w:after="300" w:afterAutospacing="0" w:line="351" w:lineRule="atLeast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2006 /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Figurama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2006</w:t>
      </w:r>
    </w:p>
    <w:p w:rsidR="00592D92" w:rsidRPr="00732064" w:rsidRDefault="00592D92" w:rsidP="00592D92">
      <w:pPr>
        <w:spacing w:after="0" w:line="240" w:lineRule="auto"/>
      </w:pPr>
    </w:p>
    <w:p w:rsidR="00592D92" w:rsidRDefault="00592D92" w:rsidP="0056644B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686868"/>
          <w:sz w:val="22"/>
          <w:szCs w:val="22"/>
        </w:rPr>
      </w:pPr>
    </w:p>
    <w:p w:rsidR="00592D92" w:rsidRDefault="00592D92" w:rsidP="0056644B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686868"/>
          <w:sz w:val="22"/>
          <w:szCs w:val="22"/>
        </w:rPr>
      </w:pPr>
    </w:p>
    <w:p w:rsidR="00280C16" w:rsidRPr="005F69A8" w:rsidRDefault="005F69A8" w:rsidP="0056644B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686868"/>
          <w:sz w:val="22"/>
          <w:szCs w:val="22"/>
        </w:rPr>
      </w:pPr>
      <w:r w:rsidRPr="005F69A8">
        <w:rPr>
          <w:rFonts w:asciiTheme="minorHAnsi" w:hAnsiTheme="minorHAnsi"/>
          <w:b/>
          <w:color w:val="686868"/>
          <w:sz w:val="22"/>
          <w:szCs w:val="22"/>
        </w:rPr>
        <w:t>zmínky v </w:t>
      </w:r>
      <w:r>
        <w:rPr>
          <w:rFonts w:asciiTheme="minorHAnsi" w:hAnsiTheme="minorHAnsi"/>
          <w:b/>
          <w:color w:val="686868"/>
          <w:sz w:val="22"/>
          <w:szCs w:val="22"/>
        </w:rPr>
        <w:t>mediích</w:t>
      </w:r>
    </w:p>
    <w:p w:rsidR="00A97059" w:rsidRDefault="0021584A" w:rsidP="0056644B">
      <w:pPr>
        <w:spacing w:after="0" w:line="240" w:lineRule="auto"/>
      </w:pPr>
      <w:hyperlink r:id="rId6" w:history="1">
        <w:r w:rsidR="00A97059" w:rsidRPr="009446FC">
          <w:rPr>
            <w:rStyle w:val="Hypertextovodkaz"/>
          </w:rPr>
          <w:t>http://www.depo2015.cz/umelci-soucasni-ag21/projekt-regensburg-a211</w:t>
        </w:r>
      </w:hyperlink>
    </w:p>
    <w:p w:rsidR="003F0B19" w:rsidRDefault="0021584A" w:rsidP="0056644B">
      <w:pPr>
        <w:spacing w:after="0" w:line="240" w:lineRule="auto"/>
      </w:pPr>
      <w:hyperlink r:id="rId7" w:history="1">
        <w:r w:rsidR="003F0B19" w:rsidRPr="009446FC">
          <w:rPr>
            <w:rStyle w:val="Hypertextovodkaz"/>
          </w:rPr>
          <w:t>https://www.plzen.eu/obcan/aktuality/z-mesta/plzensky-umelec-pavel-trnka-vystavuje-v-regensburgu.aspx</w:t>
        </w:r>
      </w:hyperlink>
    </w:p>
    <w:p w:rsidR="003F0B19" w:rsidRDefault="0021584A" w:rsidP="0056644B">
      <w:pPr>
        <w:spacing w:after="0" w:line="240" w:lineRule="auto"/>
      </w:pPr>
      <w:hyperlink r:id="rId8" w:history="1">
        <w:r w:rsidR="003F0B19" w:rsidRPr="009446FC">
          <w:rPr>
            <w:rStyle w:val="Hypertextovodkaz"/>
          </w:rPr>
          <w:t>http://www.bbkult.net/redaktion/details/14416366691368.html</w:t>
        </w:r>
      </w:hyperlink>
    </w:p>
    <w:p w:rsidR="00524954" w:rsidRDefault="0021584A" w:rsidP="0056644B">
      <w:pPr>
        <w:spacing w:after="0" w:line="240" w:lineRule="auto"/>
      </w:pPr>
      <w:hyperlink r:id="rId9" w:history="1">
        <w:r w:rsidR="00524954" w:rsidRPr="009446FC">
          <w:rPr>
            <w:rStyle w:val="Hypertextovodkaz"/>
          </w:rPr>
          <w:t>http://www.mittelbayerische.de/kultur-nachrichten/zusehen-wie-pavel-trnkas-kunst-entsteht-21853-art1268312.html</w:t>
        </w:r>
      </w:hyperlink>
    </w:p>
    <w:p w:rsidR="003F0B19" w:rsidRDefault="0021584A" w:rsidP="0056644B">
      <w:pPr>
        <w:spacing w:after="0" w:line="240" w:lineRule="auto"/>
      </w:pPr>
      <w:hyperlink r:id="rId10" w:history="1">
        <w:r w:rsidR="003F0B19" w:rsidRPr="009446FC">
          <w:rPr>
            <w:rStyle w:val="Hypertextovodkaz"/>
          </w:rPr>
          <w:t>http://www.mittelbayerische.de/kultur-nachrichten/aliens-an-kaffeehaustischen-21853-art1279174.html</w:t>
        </w:r>
      </w:hyperlink>
    </w:p>
    <w:p w:rsidR="00FC6CA4" w:rsidRDefault="0021584A" w:rsidP="0056644B">
      <w:pPr>
        <w:spacing w:after="0" w:line="240" w:lineRule="auto"/>
      </w:pPr>
      <w:hyperlink r:id="rId11" w:history="1">
        <w:r w:rsidR="00524954" w:rsidRPr="009446FC">
          <w:rPr>
            <w:rStyle w:val="Hypertextovodkaz"/>
          </w:rPr>
          <w:t>http://www.regensburger-nachrichten.de/index.php?option=com_content&amp;view=article&amp;id=80035%3Apilsener-kuenstler-pavel-trnka-ist-im-august-als-artist-in-residence-im-kunstvereingraz-taetig&amp;catid=38</w:t>
        </w:r>
      </w:hyperlink>
    </w:p>
    <w:p w:rsidR="00524954" w:rsidRDefault="0021584A" w:rsidP="0056644B">
      <w:pPr>
        <w:spacing w:after="0" w:line="240" w:lineRule="auto"/>
      </w:pPr>
      <w:hyperlink r:id="rId12" w:history="1">
        <w:r w:rsidR="00524954" w:rsidRPr="009446FC">
          <w:rPr>
            <w:rStyle w:val="Hypertextovodkaz"/>
          </w:rPr>
          <w:t>http://iuhli.cz/kouzlo-starych-sachet-prenesl-na-obrazy/</w:t>
        </w:r>
      </w:hyperlink>
    </w:p>
    <w:p w:rsidR="00524954" w:rsidRDefault="0021584A" w:rsidP="0056644B">
      <w:pPr>
        <w:spacing w:after="0" w:line="240" w:lineRule="auto"/>
      </w:pPr>
      <w:hyperlink r:id="rId13" w:history="1">
        <w:r w:rsidR="00524954" w:rsidRPr="009446FC">
          <w:rPr>
            <w:rStyle w:val="Hypertextovodkaz"/>
          </w:rPr>
          <w:t>http://artalk.cz/2013/03/21/klasici-v-havirove/</w:t>
        </w:r>
      </w:hyperlink>
    </w:p>
    <w:p w:rsidR="00524954" w:rsidRDefault="0021584A" w:rsidP="0056644B">
      <w:pPr>
        <w:spacing w:after="0" w:line="240" w:lineRule="auto"/>
      </w:pPr>
      <w:hyperlink r:id="rId14" w:history="1">
        <w:r w:rsidR="00A97059" w:rsidRPr="009446FC">
          <w:rPr>
            <w:rStyle w:val="Hypertextovodkaz"/>
          </w:rPr>
          <w:t>http://umo3.plzen.eu/zpravodajstvi-z-plzne/pavel-trnka-vystavuje.aspx</w:t>
        </w:r>
      </w:hyperlink>
    </w:p>
    <w:p w:rsidR="00A97059" w:rsidRDefault="00A97059" w:rsidP="0056644B">
      <w:pPr>
        <w:spacing w:after="0" w:line="240" w:lineRule="auto"/>
      </w:pPr>
    </w:p>
    <w:p w:rsidR="00524954" w:rsidRPr="00732064" w:rsidRDefault="00524954" w:rsidP="0056644B">
      <w:pPr>
        <w:spacing w:after="0" w:line="240" w:lineRule="auto"/>
      </w:pPr>
    </w:p>
    <w:sectPr w:rsidR="00524954" w:rsidRPr="00732064" w:rsidSect="0021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E9" w:rsidRDefault="007058E9" w:rsidP="00592D92">
      <w:pPr>
        <w:spacing w:after="0" w:line="240" w:lineRule="auto"/>
      </w:pPr>
      <w:r>
        <w:separator/>
      </w:r>
    </w:p>
  </w:endnote>
  <w:endnote w:type="continuationSeparator" w:id="0">
    <w:p w:rsidR="007058E9" w:rsidRDefault="007058E9" w:rsidP="0059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E9" w:rsidRDefault="007058E9" w:rsidP="00592D92">
      <w:pPr>
        <w:spacing w:after="0" w:line="240" w:lineRule="auto"/>
      </w:pPr>
      <w:r>
        <w:separator/>
      </w:r>
    </w:p>
  </w:footnote>
  <w:footnote w:type="continuationSeparator" w:id="0">
    <w:p w:rsidR="007058E9" w:rsidRDefault="007058E9" w:rsidP="00592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A6C"/>
    <w:rsid w:val="000731C2"/>
    <w:rsid w:val="001D5C8B"/>
    <w:rsid w:val="00201D34"/>
    <w:rsid w:val="00214922"/>
    <w:rsid w:val="0021584A"/>
    <w:rsid w:val="00280C16"/>
    <w:rsid w:val="003F0B19"/>
    <w:rsid w:val="00524954"/>
    <w:rsid w:val="0056644B"/>
    <w:rsid w:val="00592D92"/>
    <w:rsid w:val="005E3DB8"/>
    <w:rsid w:val="005F69A8"/>
    <w:rsid w:val="00681CFC"/>
    <w:rsid w:val="006A3629"/>
    <w:rsid w:val="007058E9"/>
    <w:rsid w:val="00732064"/>
    <w:rsid w:val="00776729"/>
    <w:rsid w:val="008C4957"/>
    <w:rsid w:val="00906619"/>
    <w:rsid w:val="009844D6"/>
    <w:rsid w:val="009A130A"/>
    <w:rsid w:val="009E7CA4"/>
    <w:rsid w:val="00A97059"/>
    <w:rsid w:val="00B208FE"/>
    <w:rsid w:val="00B4438D"/>
    <w:rsid w:val="00B90E44"/>
    <w:rsid w:val="00C04AC0"/>
    <w:rsid w:val="00C53DC0"/>
    <w:rsid w:val="00CA6B8C"/>
    <w:rsid w:val="00D35A6C"/>
    <w:rsid w:val="00D437FB"/>
    <w:rsid w:val="00DF3489"/>
    <w:rsid w:val="00E308E5"/>
    <w:rsid w:val="00FC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84A"/>
  </w:style>
  <w:style w:type="paragraph" w:styleId="Nadpis4">
    <w:name w:val="heading 4"/>
    <w:basedOn w:val="Normln"/>
    <w:link w:val="Nadpis4Char"/>
    <w:uiPriority w:val="9"/>
    <w:qFormat/>
    <w:rsid w:val="00592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495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9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D92"/>
  </w:style>
  <w:style w:type="paragraph" w:styleId="Zpat">
    <w:name w:val="footer"/>
    <w:basedOn w:val="Normln"/>
    <w:link w:val="ZpatChar"/>
    <w:uiPriority w:val="99"/>
    <w:semiHidden/>
    <w:unhideWhenUsed/>
    <w:rsid w:val="0059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D92"/>
  </w:style>
  <w:style w:type="character" w:customStyle="1" w:styleId="Nadpis4Char">
    <w:name w:val="Nadpis 4 Char"/>
    <w:basedOn w:val="Standardnpsmoodstavce"/>
    <w:link w:val="Nadpis4"/>
    <w:uiPriority w:val="9"/>
    <w:rsid w:val="00592D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4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kult.net/redaktion/details/14416366691368.html" TargetMode="External"/><Relationship Id="rId13" Type="http://schemas.openxmlformats.org/officeDocument/2006/relationships/hyperlink" Target="http://artalk.cz/2013/03/21/klasici-v-haviro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lzen.eu/obcan/aktuality/z-mesta/plzensky-umelec-pavel-trnka-vystavuje-v-regensburgu.aspx" TargetMode="External"/><Relationship Id="rId12" Type="http://schemas.openxmlformats.org/officeDocument/2006/relationships/hyperlink" Target="http://iuhli.cz/kouzlo-starych-sachet-prenesl-na-obrazy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po2015.cz/umelci-soucasni-ag21/projekt-regensburg-a211" TargetMode="External"/><Relationship Id="rId11" Type="http://schemas.openxmlformats.org/officeDocument/2006/relationships/hyperlink" Target="http://www.regensburger-nachrichten.de/index.php?option=com_content&amp;view=article&amp;id=80035%3Apilsener-kuenstler-pavel-trnka-ist-im-august-als-artist-in-residence-im-kunstvereingraz-taetig&amp;catid=3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ittelbayerische.de/kultur-nachrichten/aliens-an-kaffeehaustischen-21853-art127917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ttelbayerische.de/kultur-nachrichten/zusehen-wie-pavel-trnkas-kunst-entsteht-21853-art1268312.html" TargetMode="External"/><Relationship Id="rId14" Type="http://schemas.openxmlformats.org/officeDocument/2006/relationships/hyperlink" Target="http://umo3.plzen.eu/zpravodajstvi-z-plzne/pavel-trnka-vystavuje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Říhova Jolana</dc:creator>
  <cp:lastModifiedBy>Pavel</cp:lastModifiedBy>
  <cp:revision>2</cp:revision>
  <dcterms:created xsi:type="dcterms:W3CDTF">2016-02-01T18:51:00Z</dcterms:created>
  <dcterms:modified xsi:type="dcterms:W3CDTF">2016-02-01T18:51:00Z</dcterms:modified>
</cp:coreProperties>
</file>