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D2" w:rsidRPr="00136649" w:rsidRDefault="00F204D2" w:rsidP="00AB3CDD">
      <w:pPr>
        <w:ind w:left="16" w:hangingChars="5" w:hanging="16"/>
        <w:jc w:val="both"/>
        <w:rPr>
          <w:b/>
          <w:sz w:val="40"/>
          <w:szCs w:val="40"/>
          <w:lang w:val="cs-CZ"/>
        </w:rPr>
      </w:pPr>
      <w:r w:rsidRPr="00136649">
        <w:rPr>
          <w:b/>
          <w:sz w:val="40"/>
          <w:szCs w:val="40"/>
          <w:lang w:val="cs-CZ"/>
        </w:rPr>
        <w:t>TISKOVÁ ZPRÁVA</w:t>
      </w:r>
    </w:p>
    <w:p w:rsidR="00F204D2" w:rsidRPr="00136649" w:rsidRDefault="00F204D2" w:rsidP="00EE602F">
      <w:pPr>
        <w:spacing w:after="0" w:line="240" w:lineRule="auto"/>
        <w:ind w:left="6946" w:hanging="694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17. 2</w:t>
      </w:r>
      <w:r w:rsidRPr="00136649">
        <w:rPr>
          <w:b/>
          <w:sz w:val="32"/>
          <w:szCs w:val="32"/>
          <w:lang w:val="cs-CZ"/>
        </w:rPr>
        <w:t>. 2015</w:t>
      </w:r>
      <w:r w:rsidRPr="00136649">
        <w:rPr>
          <w:b/>
          <w:sz w:val="32"/>
          <w:szCs w:val="32"/>
          <w:lang w:val="cs-CZ"/>
        </w:rPr>
        <w:tab/>
      </w:r>
    </w:p>
    <w:p w:rsidR="00F204D2" w:rsidRPr="00136649" w:rsidRDefault="00F204D2" w:rsidP="00AB3CDD">
      <w:pPr>
        <w:spacing w:after="0" w:line="240" w:lineRule="auto"/>
        <w:ind w:left="10" w:hangingChars="5" w:hanging="10"/>
        <w:jc w:val="both"/>
        <w:rPr>
          <w:b/>
          <w:sz w:val="26"/>
          <w:szCs w:val="26"/>
          <w:lang w:val="cs-CZ"/>
        </w:rPr>
      </w:pPr>
    </w:p>
    <w:p w:rsidR="00F204D2" w:rsidRPr="009A6573" w:rsidRDefault="00F204D2" w:rsidP="00EE602F">
      <w:pPr>
        <w:spacing w:after="0" w:line="240" w:lineRule="auto"/>
        <w:jc w:val="both"/>
        <w:rPr>
          <w:b/>
          <w:sz w:val="28"/>
          <w:szCs w:val="28"/>
          <w:lang w:val="cs-CZ"/>
        </w:rPr>
      </w:pPr>
      <w:r w:rsidRPr="009A6573">
        <w:rPr>
          <w:b/>
          <w:sz w:val="28"/>
          <w:szCs w:val="28"/>
          <w:lang w:val="cs-CZ"/>
        </w:rPr>
        <w:t>Japan Fest 2015</w:t>
      </w:r>
    </w:p>
    <w:p w:rsidR="00F204D2" w:rsidRPr="008C43F5" w:rsidRDefault="00F204D2" w:rsidP="00EE602F">
      <w:pPr>
        <w:spacing w:after="0" w:line="240" w:lineRule="auto"/>
        <w:jc w:val="both"/>
        <w:rPr>
          <w:b/>
          <w:bCs/>
          <w:u w:color="000000"/>
          <w:lang w:val="cs-CZ" w:eastAsia="zh-CN"/>
        </w:rPr>
      </w:pPr>
      <w:r w:rsidRPr="008C43F5">
        <w:rPr>
          <w:b/>
          <w:bCs/>
          <w:u w:color="000000"/>
          <w:lang w:val="cs-CZ" w:eastAsia="zh-CN"/>
        </w:rPr>
        <w:t xml:space="preserve">festival japonské kultury (Plzeň, únor – </w:t>
      </w:r>
      <w:r>
        <w:rPr>
          <w:b/>
          <w:bCs/>
          <w:u w:color="000000"/>
          <w:lang w:val="cs-CZ" w:eastAsia="zh-CN"/>
        </w:rPr>
        <w:t>listopad</w:t>
      </w:r>
      <w:r w:rsidRPr="008C43F5">
        <w:rPr>
          <w:b/>
          <w:bCs/>
          <w:u w:color="000000"/>
          <w:lang w:val="cs-CZ" w:eastAsia="zh-CN"/>
        </w:rPr>
        <w:t xml:space="preserve"> 2015)</w:t>
      </w:r>
    </w:p>
    <w:p w:rsidR="00F204D2" w:rsidRPr="00BF3FED" w:rsidRDefault="00F204D2" w:rsidP="00EE602F">
      <w:pPr>
        <w:spacing w:after="0" w:line="240" w:lineRule="auto"/>
        <w:jc w:val="both"/>
        <w:rPr>
          <w:b/>
          <w:bCs/>
          <w:u w:color="000000"/>
          <w:lang w:val="cs-CZ" w:eastAsia="zh-CN"/>
        </w:rPr>
      </w:pPr>
    </w:p>
    <w:p w:rsidR="00F204D2" w:rsidRDefault="00F204D2" w:rsidP="00EE602F">
      <w:pPr>
        <w:pStyle w:val="Standard"/>
        <w:jc w:val="both"/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</w:pPr>
      <w:r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 xml:space="preserve">V rámci projektu Evropské hlavní město kultury 2015 se v Plzni díky podpoře </w:t>
      </w:r>
      <w:r w:rsidRPr="00CC40AD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prestižní japonské nadac</w:t>
      </w:r>
      <w:r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e</w:t>
      </w:r>
      <w:r w:rsidRPr="00CC40AD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 xml:space="preserve"> EU­JAPAN FEST</w:t>
      </w:r>
      <w:r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 xml:space="preserve"> uskuteční rozsáhlý mezinárodní festival japonské kultury, který v průběhu roku představí řadu vynikajících japonských umělců z oblasti hudby, tance, divadla, výtvarného a digitálního umění i filmu. 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Pr="00CC40AD" w:rsidRDefault="00F204D2" w:rsidP="00EE602F">
      <w:pPr>
        <w:pStyle w:val="FreeForm"/>
        <w:jc w:val="both"/>
        <w:rPr>
          <w:rFonts w:ascii="Calibri" w:hAnsi="Calibri" w:cs="Times New Roman"/>
          <w:bCs/>
          <w:color w:val="auto"/>
          <w:sz w:val="22"/>
          <w:szCs w:val="22"/>
          <w:u w:color="000000"/>
          <w:lang w:eastAsia="zh-CN" w:bidi="ar-SA"/>
        </w:rPr>
      </w:pPr>
      <w:r w:rsidRPr="00B6118A"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„Prezentace japonské kultury v Plzni není žádnou novinkou. 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V roce 2015 se ale dostává na novou úroveň jednak rozsahem a také intenzitou spolupráce s japonskými partnery za podpory nadace EU Japan Fest. </w:t>
      </w:r>
      <w:r w:rsidRPr="00B6118A"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V rámci programu Evropského hlavního města kultury 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>navíc pokračuje</w:t>
      </w:r>
      <w:r w:rsidRPr="00B6118A"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 dlouholet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>á</w:t>
      </w:r>
      <w:r w:rsidRPr="00B6118A"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 spolupráce Plz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>ně s partnerským japonským městem Takasaki,</w:t>
      </w:r>
      <w:r>
        <w:rPr>
          <w:bCs/>
          <w:i/>
          <w:u w:color="000000"/>
          <w:lang w:eastAsia="zh-CN"/>
        </w:rPr>
        <w:t xml:space="preserve"> 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která letos </w:t>
      </w:r>
      <w:r w:rsidRPr="00CC40AD"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slaví 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 xml:space="preserve">výročí </w:t>
      </w:r>
      <w:r w:rsidRPr="00CC40AD"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>25 let</w:t>
      </w:r>
      <w:r>
        <w:rPr>
          <w:rFonts w:ascii="Calibri" w:hAnsi="Calibri" w:cs="Times New Roman"/>
          <w:bCs/>
          <w:i/>
          <w:color w:val="auto"/>
          <w:sz w:val="22"/>
          <w:szCs w:val="22"/>
          <w:u w:color="000000"/>
          <w:lang w:eastAsia="zh-CN" w:bidi="ar-SA"/>
        </w:rPr>
        <w:t>,</w:t>
      </w:r>
      <w:r>
        <w:rPr>
          <w:bCs/>
          <w:i/>
          <w:u w:color="000000"/>
          <w:lang w:eastAsia="zh-CN"/>
        </w:rPr>
        <w:t xml:space="preserve">“ </w:t>
      </w:r>
      <w:r w:rsidRPr="00B6118A">
        <w:rPr>
          <w:rFonts w:ascii="Calibri" w:hAnsi="Calibri" w:cs="Times New Roman"/>
          <w:bCs/>
          <w:color w:val="auto"/>
          <w:sz w:val="22"/>
          <w:szCs w:val="22"/>
          <w:u w:color="000000"/>
          <w:lang w:eastAsia="zh-CN" w:bidi="ar-SA"/>
        </w:rPr>
        <w:t xml:space="preserve">říká </w:t>
      </w:r>
      <w:r w:rsidRPr="00CC40AD">
        <w:rPr>
          <w:rFonts w:ascii="Calibri" w:hAnsi="Calibri" w:cs="Times New Roman"/>
          <w:bCs/>
          <w:color w:val="auto"/>
          <w:sz w:val="22"/>
          <w:szCs w:val="22"/>
          <w:u w:color="000000"/>
          <w:lang w:eastAsia="zh-CN" w:bidi="ar-SA"/>
        </w:rPr>
        <w:t>ředitel Plzně 2015 Jiří Suchánek.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2B021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Hned počátkem roku navštíví Plzeň 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dvě významné japonské osobnosti:</w:t>
      </w:r>
      <w:r w:rsidRPr="002B021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21. února </w:t>
      </w:r>
      <w:r w:rsidRPr="00CC40AD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jazzová legenda</w:t>
      </w:r>
      <w:r w:rsidRPr="002B021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</w:t>
      </w:r>
      <w:r w:rsidRPr="00CC40AD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Yōsuke Yamashita</w:t>
      </w:r>
      <w:r w:rsidRPr="002B021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a 9. března </w:t>
      </w:r>
      <w:r w:rsidRPr="00CC40AD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oscarový režisér Yōjirō Takita</w:t>
      </w:r>
      <w:r w:rsidRPr="002B021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. Ten v rámci festivalu Eigasai v Plzni uvede retrospektivu svých filmů. 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V červnu představí festival Japan Fest tradiční japonskou kulturu, v červenci unikátní digitální instalaci a na podzim výstavy výtvarného umění, v kterých povedou dialog evropští a japonští umělci.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„</w:t>
      </w:r>
      <w:r w:rsidRPr="00CC40AD">
        <w:rPr>
          <w:rFonts w:ascii="Calibri" w:hAnsi="Calibri" w:cs="Times New Roman"/>
          <w:bCs/>
          <w:i/>
          <w:kern w:val="0"/>
          <w:sz w:val="22"/>
          <w:szCs w:val="22"/>
          <w:u w:color="000000"/>
          <w:lang w:val="cs-CZ" w:eastAsia="zh-CN" w:bidi="ar-SA"/>
        </w:rPr>
        <w:t>Festival Japan Fest představí japonskou kulturu jako součást společného globálního kulturního dědictví. Ukáže, kolik už jsme si společně vyměnili zkušeností a inspirací. Dnes už sushi není japonské, ale globální jídlo a stejné to je i některými hudebními nebo výtvarnými inspiracemi. Jestli Plzeň 2015 ukazuje cestu ke spolupráci v Evropě, Japan Fest má ještě širší perspektivu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,“ říká programový ředitel Plzně 2015 Jiří Sulženko.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bookmarkStart w:id="0" w:name="_GoBack"/>
      <w:bookmarkEnd w:id="0"/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Prestižní událostí Japan Festu 2015 bude nepochybně 3. června koncert </w:t>
      </w:r>
      <w:r w:rsidRPr="00727A73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Kyoto Symphony Orchestra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ve Velkém sále Měšťanské besedy. 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V dalších červnových dnech se Měšťanská beseda změní na enklávu tradiční japonské kultury. Připravená je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</w:t>
      </w:r>
      <w:r w:rsidRPr="00727A73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Mezinárodní výstava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</w:t>
      </w:r>
      <w:r w:rsidRPr="00727A73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bonsají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s hvězdnými hosty z celé Evropy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, 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premiér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tradiční japonské frašky </w:t>
      </w:r>
      <w:r w:rsidRPr="00727A73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Kulíci (Chidori)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v podání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Malého divadla kjógenu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či vystoupení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Irifuneteie Sentatsua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, mistra klasického žánru humorných vyprávění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rakugo</w:t>
      </w:r>
      <w:r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 xml:space="preserve">. </w:t>
      </w:r>
      <w:r w:rsidRPr="00CC40AD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Diváci budou mít možnost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zahrát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si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populární japonskou deskovou hru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shogi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. </w:t>
      </w: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V Galerii Jiřího Trnky bude od 2. června přístupná výstava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Sho - Mistři současné japonské kaligrafie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a v Atriu a zahradě Měšťanské besedy instalace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vodních kinetických objektů Františka Svátka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Do podstaty tance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butó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přijede Plzeňany zasvětit hostující profesor Katedry asijských a afrických studií Univerzity v Lublani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Ryūzō Fukuhara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. V rámci festivalu TANEC PRAHA navštíví Plzeň i další experimentální japonští tanečníci například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Yukio Suzuki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. 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V koprodukci Tance Praha pak vznikne tanečně-loutkové představení umělecké interpretky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Chinami Gentsu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a dramaturgyně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Hany Strejčkové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. Slavným japonským románem Písečná žena bude inspirováno vystoupení souboru </w:t>
      </w:r>
      <w:r w:rsidRPr="00C457E4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Nanohach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.</w:t>
      </w: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Naopak to nejprogresivnější japonské umění představí vůbec poprvé v Čechách 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respektovaný umělec a skladatel elektronické hudby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Ryoji Ikeda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. Jeho 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vizuálně zvukovou instalaci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s názvem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Test Pa</w:t>
      </w:r>
      <w:r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ttern [N°7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]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bude možné navštívit v Black boxu Nového divadla od 2. července do 11. srpna 2015.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Ikeda zapojuje silný zvukový vjem s černobílou projekcí v uzavřeném prostoru a hledá tak cestu k podstatě existence člověka v elektronické době.</w:t>
      </w: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11. září 2015 bude v Západočeském muzeu zahájena výstava, na níž poprvé v Evropě představí osobně svoji unikátní tvorbu japonská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kaligrafka Shōko Kanazawa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, a to za osobní účasti autorky, jíž vrozené postižení Downovým syndromem otevřelo dveře k nebývalé tvůrčí svobodě. Velkoformátové kaligrafie doprovodí instalace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plastik keramických a skleněných kimon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newyorské výtvarnice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Karen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LaMonte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Ve stejné době navštíví Plzeň i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skupina lektorů tradičních uměleckých disciplín z města Takasaki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, která připomene výročí partnerských vazeb mezi oběma městy.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Z dalších premiér je možné jmenovat loutkové představení japonského loutkáře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Noriyukiho Sawy Cellista Gauche</w:t>
      </w:r>
      <w:r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 xml:space="preserve"> v rámci Mezinárodní Skupovy Plzně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, projekci filmu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Keiichiho Hary Miss Hokusai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v rámci festivalu Animánie,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light artové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představení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Smart Illumination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v rámci F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estivalu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světla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nebo koncepčně ucelený fotografický projekt předního českého humanistického fotografa </w:t>
      </w:r>
      <w:r w:rsidRPr="000D740E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Daniela Šperla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z jeho opakovaných cest do Japonska, který bude pod názvem </w:t>
      </w:r>
      <w:r w:rsidRPr="003E42B6">
        <w:rPr>
          <w:rFonts w:ascii="Calibri" w:hAnsi="Calibri" w:cs="Times New Roman"/>
          <w:b/>
          <w:bCs/>
          <w:kern w:val="0"/>
          <w:sz w:val="22"/>
          <w:szCs w:val="22"/>
          <w:u w:color="000000"/>
          <w:lang w:val="cs-CZ" w:eastAsia="zh-CN" w:bidi="ar-SA"/>
        </w:rPr>
        <w:t>Všední slavnosti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 vystaven v září v Galerii Jiřího Trnky. 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Fotografie z Japonska představí také česká fotografka Dita Pepe, kterou vybrali japonští kurátoři několikaletého projektu European Eyes on Japan.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</w:pPr>
      <w:r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  <w:t xml:space="preserve">„Jsem velmi potěšen, že díky velkorysé podpoře nadace Japan Foundation a Velvyslanectví Japonska v ČR zahájí Japan Fest 2015 nejvýznamnější osobnost japonského jazzu Yosuke Yamashita. Když v roce 1974 poprvé vystoupil v Evropě na Moers New Jazz Festivalu, kritici psali o senzaci a energii jeho hudby označovali přívlastky tajfun, kamikadze, karate nebo zen. Vzhledem k neobyčejnému rozsahu a programové pestrosti Japan Festu, budeme všichni, kteří na jeho přípravě pracujeme, podobnou energii potřebovat,“ říká k úvodnímu koncertu </w:t>
      </w:r>
      <w:r>
        <w:rPr>
          <w:rFonts w:ascii="Calibri" w:hAnsi="Calibri" w:cs="Times New Roman"/>
          <w:b/>
          <w:bCs/>
          <w:i/>
          <w:kern w:val="0"/>
          <w:sz w:val="22"/>
          <w:szCs w:val="22"/>
          <w:lang w:val="cs-CZ" w:eastAsia="zh-CN" w:bidi="ar-SA"/>
        </w:rPr>
        <w:t>Japan Festu 2015</w:t>
      </w:r>
      <w:r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  <w:t xml:space="preserve"> </w:t>
      </w:r>
      <w:r>
        <w:rPr>
          <w:rFonts w:ascii="Calibri" w:hAnsi="Calibri" w:cs="Times New Roman"/>
          <w:b/>
          <w:bCs/>
          <w:i/>
          <w:kern w:val="0"/>
          <w:sz w:val="22"/>
          <w:szCs w:val="22"/>
          <w:lang w:val="cs-CZ" w:eastAsia="zh-CN" w:bidi="ar-SA"/>
        </w:rPr>
        <w:t>ředitel</w:t>
      </w:r>
      <w:r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  <w:t xml:space="preserve"> </w:t>
      </w:r>
      <w:r w:rsidRPr="00D9613B">
        <w:rPr>
          <w:rFonts w:ascii="Calibri" w:hAnsi="Calibri" w:cs="Times New Roman"/>
          <w:b/>
          <w:bCs/>
          <w:i/>
          <w:kern w:val="0"/>
          <w:sz w:val="22"/>
          <w:szCs w:val="22"/>
          <w:lang w:val="cs-CZ" w:eastAsia="zh-CN" w:bidi="ar-SA"/>
        </w:rPr>
        <w:t>festivalu</w:t>
      </w:r>
      <w:r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  <w:t xml:space="preserve"> </w:t>
      </w:r>
      <w:r>
        <w:rPr>
          <w:rFonts w:ascii="Calibri" w:hAnsi="Calibri" w:cs="Times New Roman"/>
          <w:b/>
          <w:bCs/>
          <w:i/>
          <w:kern w:val="0"/>
          <w:sz w:val="22"/>
          <w:szCs w:val="22"/>
          <w:lang w:val="cs-CZ" w:eastAsia="zh-CN" w:bidi="ar-SA"/>
        </w:rPr>
        <w:t>Ivo Hucl</w:t>
      </w:r>
      <w:r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  <w:t>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i/>
          <w:kern w:val="0"/>
          <w:sz w:val="22"/>
          <w:szCs w:val="22"/>
          <w:lang w:val="cs-CZ" w:eastAsia="zh-CN" w:bidi="ar-SA"/>
        </w:rPr>
      </w:pPr>
    </w:p>
    <w:p w:rsidR="00F204D2" w:rsidRPr="00CC40AD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lang w:val="cs-CZ" w:eastAsia="zh-CN" w:bidi="ar-SA"/>
        </w:rPr>
      </w:pPr>
      <w:r>
        <w:rPr>
          <w:rFonts w:ascii="Calibri" w:hAnsi="Calibri" w:cs="Times New Roman"/>
          <w:bCs/>
          <w:kern w:val="0"/>
          <w:sz w:val="22"/>
          <w:szCs w:val="22"/>
          <w:lang w:val="cs-CZ" w:eastAsia="zh-CN" w:bidi="ar-SA"/>
        </w:rPr>
        <w:t>EU Japan Fest Committee spolupracuje s Evropskými hlavními městy kultury od roku 1993, kdy spolupráci iniciovaly Antwerpy. Od té doby podporuje kulturní výměnu a spolupráci evropských a japonských umělců, pořadatelů a festivalů a zapojuje se do programu Evropských měst kultury. Podporu čerpá z privátních zdrojů od největších japonských společností.</w:t>
      </w:r>
    </w:p>
    <w:p w:rsidR="00F204D2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</w:p>
    <w:p w:rsidR="00F204D2" w:rsidRPr="00B6118A" w:rsidRDefault="00F204D2" w:rsidP="00EE602F">
      <w:pPr>
        <w:pStyle w:val="Standard"/>
        <w:jc w:val="both"/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</w:pP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 xml:space="preserve">Za více než dvě desítky let se Dny japonské kultury v Plzni staly jedním z významných kulturních pilířů města. U jejich zrodu stálo mimořádně plodné partnerství Plzně </w:t>
      </w:r>
      <w:r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s japonským městem Takasaki, od </w:t>
      </w:r>
      <w:r w:rsidRPr="00B6118A">
        <w:rPr>
          <w:rFonts w:ascii="Calibri" w:hAnsi="Calibri" w:cs="Times New Roman"/>
          <w:bCs/>
          <w:kern w:val="0"/>
          <w:sz w:val="22"/>
          <w:szCs w:val="22"/>
          <w:u w:color="000000"/>
          <w:lang w:val="cs-CZ" w:eastAsia="zh-CN" w:bidi="ar-SA"/>
        </w:rPr>
        <w:t>jehož navázání uplyne v roce 2015 čtvrt století. Energii česko-japonské spolupráci dodal i hojně navštěvovaný Festival čajové kultury, který od roku 2002 pořádala na zámku Kozel Bezejmenná čajovna ve spolupráci s Česko-japonskou společností. V této živé kulturní tradici pokračuje i Japan Fest 2015. Výjimečný rok 2015 nabídne v této oblasti v pravém slova smyslu evropský program.</w:t>
      </w:r>
    </w:p>
    <w:p w:rsidR="00F204D2" w:rsidRPr="00B6118A" w:rsidRDefault="00F204D2" w:rsidP="00EE602F">
      <w:pPr>
        <w:pStyle w:val="NoSpacing"/>
        <w:jc w:val="both"/>
        <w:rPr>
          <w:rFonts w:cs="Times New Roman"/>
          <w:bCs/>
          <w:kern w:val="0"/>
          <w:u w:color="000000"/>
        </w:rPr>
      </w:pPr>
    </w:p>
    <w:p w:rsidR="00F204D2" w:rsidRDefault="00F204D2" w:rsidP="00EE602F">
      <w:pPr>
        <w:pStyle w:val="NoSpacing"/>
        <w:jc w:val="both"/>
        <w:rPr>
          <w:rFonts w:cs="Times New Roman"/>
          <w:b/>
          <w:bCs/>
          <w:kern w:val="0"/>
          <w:u w:color="000000"/>
        </w:rPr>
      </w:pPr>
    </w:p>
    <w:p w:rsidR="00F204D2" w:rsidRPr="00BF3FED" w:rsidRDefault="00F204D2" w:rsidP="00EE602F">
      <w:pPr>
        <w:pStyle w:val="NoSpacing"/>
        <w:jc w:val="both"/>
        <w:rPr>
          <w:rFonts w:cs="Times New Roman"/>
          <w:b/>
          <w:bCs/>
          <w:kern w:val="0"/>
          <w:u w:color="000000"/>
        </w:rPr>
      </w:pPr>
      <w:r w:rsidRPr="00BF3FED">
        <w:rPr>
          <w:rFonts w:cs="Times New Roman"/>
          <w:b/>
          <w:bCs/>
          <w:kern w:val="0"/>
          <w:u w:color="000000"/>
        </w:rPr>
        <w:t>Pořádá:</w:t>
      </w:r>
    </w:p>
    <w:p w:rsidR="00F204D2" w:rsidRPr="00B6118A" w:rsidRDefault="00F204D2" w:rsidP="00EE602F">
      <w:pPr>
        <w:pStyle w:val="NoSpacing"/>
        <w:jc w:val="both"/>
        <w:rPr>
          <w:rFonts w:cs="Times New Roman"/>
          <w:bCs/>
          <w:kern w:val="0"/>
          <w:u w:color="000000"/>
        </w:rPr>
      </w:pPr>
      <w:r w:rsidRPr="00B6118A">
        <w:rPr>
          <w:rFonts w:cs="Times New Roman"/>
          <w:bCs/>
          <w:kern w:val="0"/>
          <w:u w:color="000000"/>
        </w:rPr>
        <w:t>Plzeň 2015</w:t>
      </w:r>
      <w:r>
        <w:rPr>
          <w:rFonts w:cs="Times New Roman"/>
          <w:bCs/>
          <w:kern w:val="0"/>
          <w:u w:color="000000"/>
        </w:rPr>
        <w:t xml:space="preserve"> o.p.s.</w:t>
      </w:r>
      <w:r w:rsidRPr="00B6118A">
        <w:rPr>
          <w:rFonts w:cs="Times New Roman"/>
          <w:bCs/>
          <w:kern w:val="0"/>
          <w:u w:color="000000"/>
        </w:rPr>
        <w:t>, Bezejmenná čajovna a Česko-japonská společnost ve spolupráci s EU-Japan Fest Japan Committee, Velvyslanectvím Japonska v ČR, městy Plzeň, Takasaki a Kjóto, Českou bonsajovou asociací, divadlem Alfa, Tancem Praha a dalšími českými a japonskými organizacemi.</w:t>
      </w:r>
    </w:p>
    <w:p w:rsidR="00F204D2" w:rsidRPr="00B6118A" w:rsidRDefault="00F204D2" w:rsidP="00EE602F">
      <w:pPr>
        <w:pStyle w:val="NoSpacing"/>
        <w:jc w:val="both"/>
        <w:rPr>
          <w:rFonts w:cs="Times New Roman"/>
          <w:bCs/>
          <w:kern w:val="0"/>
          <w:u w:color="000000"/>
        </w:rPr>
      </w:pPr>
    </w:p>
    <w:p w:rsidR="00F204D2" w:rsidRPr="00BF3FED" w:rsidRDefault="00F204D2" w:rsidP="00EE602F">
      <w:pPr>
        <w:pStyle w:val="NoSpacing"/>
        <w:jc w:val="both"/>
        <w:rPr>
          <w:rFonts w:cs="Times New Roman"/>
          <w:b/>
          <w:bCs/>
          <w:kern w:val="0"/>
          <w:u w:color="000000"/>
        </w:rPr>
      </w:pPr>
      <w:r w:rsidRPr="00BF3FED">
        <w:rPr>
          <w:rFonts w:cs="Times New Roman"/>
          <w:b/>
          <w:bCs/>
          <w:kern w:val="0"/>
          <w:u w:color="000000"/>
        </w:rPr>
        <w:t>Podpora:</w:t>
      </w:r>
    </w:p>
    <w:p w:rsidR="00F204D2" w:rsidRPr="00B6118A" w:rsidRDefault="00F204D2" w:rsidP="00EE602F">
      <w:pPr>
        <w:pStyle w:val="NoSpacing"/>
        <w:jc w:val="both"/>
        <w:rPr>
          <w:rFonts w:cs="Times New Roman"/>
          <w:bCs/>
          <w:kern w:val="0"/>
          <w:u w:color="000000"/>
        </w:rPr>
      </w:pPr>
      <w:r w:rsidRPr="00B6118A">
        <w:rPr>
          <w:rFonts w:cs="Times New Roman"/>
          <w:bCs/>
          <w:kern w:val="0"/>
          <w:u w:color="000000"/>
        </w:rPr>
        <w:t>The Japan Foundation, Ministerstvo kultury ČR, Plzeňský kraj</w:t>
      </w:r>
    </w:p>
    <w:p w:rsidR="00F204D2" w:rsidRPr="002C5978" w:rsidRDefault="00F204D2" w:rsidP="00EE602F">
      <w:pPr>
        <w:pStyle w:val="TextA"/>
        <w:jc w:val="both"/>
        <w:rPr>
          <w:rFonts w:ascii="Calibri" w:hAnsi="Calibri" w:cs="Times New Roman"/>
          <w:color w:val="auto"/>
          <w:sz w:val="22"/>
          <w:szCs w:val="22"/>
          <w:lang w:val="cs-CZ"/>
        </w:rPr>
      </w:pPr>
    </w:p>
    <w:p w:rsidR="00F204D2" w:rsidRPr="00136649" w:rsidRDefault="00F204D2" w:rsidP="00EE602F">
      <w:pPr>
        <w:jc w:val="both"/>
        <w:rPr>
          <w:bCs/>
          <w:szCs w:val="20"/>
          <w:u w:val="single"/>
          <w:lang w:val="cs-CZ"/>
        </w:rPr>
      </w:pPr>
      <w:r>
        <w:rPr>
          <w:bCs/>
          <w:szCs w:val="20"/>
          <w:u w:val="single"/>
          <w:lang w:val="cs-CZ"/>
        </w:rPr>
        <w:t>Kontakty</w:t>
      </w:r>
      <w:r w:rsidRPr="00136649">
        <w:rPr>
          <w:bCs/>
          <w:szCs w:val="20"/>
          <w:u w:val="single"/>
          <w:lang w:val="cs-CZ"/>
        </w:rPr>
        <w:t>:</w:t>
      </w:r>
    </w:p>
    <w:p w:rsidR="00F204D2" w:rsidRPr="00136649" w:rsidRDefault="00F204D2" w:rsidP="00AB3CDD">
      <w:pPr>
        <w:spacing w:after="0" w:line="240" w:lineRule="auto"/>
        <w:ind w:left="9" w:hangingChars="5" w:hanging="9"/>
        <w:jc w:val="both"/>
        <w:rPr>
          <w:b/>
          <w:bCs/>
          <w:szCs w:val="20"/>
          <w:lang w:val="cs-CZ"/>
        </w:rPr>
      </w:pPr>
      <w:r w:rsidRPr="00136649">
        <w:rPr>
          <w:b/>
          <w:bCs/>
          <w:szCs w:val="20"/>
          <w:lang w:val="cs-CZ"/>
        </w:rPr>
        <w:t>Mirka Reifová, PR manažerka Plzeň 2015</w:t>
      </w:r>
    </w:p>
    <w:p w:rsidR="00F204D2" w:rsidRPr="00136649" w:rsidRDefault="00F204D2" w:rsidP="00AB3CDD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136649">
        <w:rPr>
          <w:bCs/>
          <w:szCs w:val="20"/>
          <w:lang w:val="cs-CZ"/>
        </w:rPr>
        <w:t>+420 606 090 801</w:t>
      </w:r>
    </w:p>
    <w:p w:rsidR="00F204D2" w:rsidRDefault="00F204D2" w:rsidP="00AB3CDD">
      <w:pPr>
        <w:spacing w:after="0" w:line="240" w:lineRule="auto"/>
        <w:ind w:left="3" w:hangingChars="5" w:hanging="3"/>
        <w:jc w:val="both"/>
        <w:rPr>
          <w:rStyle w:val="Hyperlink"/>
          <w:bCs/>
          <w:szCs w:val="20"/>
          <w:lang w:val="cs-CZ"/>
        </w:rPr>
      </w:pPr>
      <w:hyperlink r:id="rId7" w:history="1">
        <w:r w:rsidRPr="00136649">
          <w:rPr>
            <w:rStyle w:val="Hyperlink"/>
            <w:bCs/>
            <w:szCs w:val="20"/>
            <w:lang w:val="cs-CZ"/>
          </w:rPr>
          <w:t>reifova@plzen2015.cz</w:t>
        </w:r>
      </w:hyperlink>
    </w:p>
    <w:p w:rsidR="00F204D2" w:rsidRDefault="00F204D2" w:rsidP="00AB3CDD">
      <w:pPr>
        <w:spacing w:after="0" w:line="240" w:lineRule="auto"/>
        <w:ind w:left="3" w:hangingChars="5" w:hanging="3"/>
        <w:jc w:val="both"/>
        <w:rPr>
          <w:rStyle w:val="Hyperlink"/>
          <w:bCs/>
          <w:szCs w:val="20"/>
          <w:lang w:val="cs-CZ"/>
        </w:rPr>
      </w:pPr>
    </w:p>
    <w:p w:rsidR="00F204D2" w:rsidRPr="00D84E6F" w:rsidRDefault="00F204D2" w:rsidP="00AB3CDD">
      <w:pPr>
        <w:spacing w:after="0" w:line="240" w:lineRule="auto"/>
        <w:ind w:left="9" w:hangingChars="5" w:hanging="9"/>
        <w:jc w:val="both"/>
        <w:rPr>
          <w:b/>
          <w:lang w:val="cs-CZ"/>
        </w:rPr>
      </w:pPr>
      <w:r>
        <w:rPr>
          <w:b/>
          <w:lang w:val="cs-CZ"/>
        </w:rPr>
        <w:t>Ivo Hucl, umělecký ředitel Japan Fest 2015</w:t>
      </w:r>
    </w:p>
    <w:p w:rsidR="00F204D2" w:rsidRPr="00CC40AD" w:rsidRDefault="00F204D2" w:rsidP="00AB3CDD">
      <w:pPr>
        <w:spacing w:after="0" w:line="240" w:lineRule="auto"/>
        <w:ind w:left="3" w:hangingChars="5" w:hanging="3"/>
        <w:jc w:val="both"/>
        <w:rPr>
          <w:lang w:val="cs-CZ"/>
        </w:rPr>
      </w:pPr>
      <w:r>
        <w:rPr>
          <w:bCs/>
          <w:szCs w:val="20"/>
          <w:lang w:val="cs-CZ"/>
        </w:rPr>
        <w:t xml:space="preserve">+420 </w:t>
      </w:r>
      <w:r w:rsidRPr="00CC40AD">
        <w:rPr>
          <w:lang w:val="cs-CZ"/>
        </w:rPr>
        <w:t>723 406 787</w:t>
      </w:r>
    </w:p>
    <w:p w:rsidR="00F204D2" w:rsidRPr="00D84E6F" w:rsidRDefault="00F204D2" w:rsidP="00AB3CDD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hyperlink r:id="rId8" w:history="1">
        <w:r w:rsidRPr="00CC40AD">
          <w:rPr>
            <w:rStyle w:val="Hyperlink"/>
            <w:lang w:val="cs-CZ"/>
          </w:rPr>
          <w:t>bezejmenna@volny.cz</w:t>
        </w:r>
      </w:hyperlink>
      <w:r w:rsidRPr="00CC40AD">
        <w:rPr>
          <w:lang w:val="cs-CZ"/>
        </w:rPr>
        <w:t xml:space="preserve"> </w:t>
      </w:r>
    </w:p>
    <w:p w:rsidR="00F204D2" w:rsidRDefault="00F204D2" w:rsidP="00AB3CDD">
      <w:pPr>
        <w:spacing w:after="0" w:line="240" w:lineRule="auto"/>
        <w:ind w:left="9" w:hangingChars="5" w:hanging="9"/>
        <w:jc w:val="both"/>
        <w:rPr>
          <w:rStyle w:val="Hyperlink"/>
          <w:b/>
          <w:bCs/>
          <w:szCs w:val="20"/>
          <w:lang w:val="cs-CZ"/>
        </w:rPr>
      </w:pPr>
    </w:p>
    <w:p w:rsidR="00F204D2" w:rsidRPr="00FC1F97" w:rsidRDefault="00F204D2" w:rsidP="00AB3CDD">
      <w:pPr>
        <w:spacing w:after="0" w:line="240" w:lineRule="auto"/>
        <w:ind w:left="9" w:hangingChars="5" w:hanging="9"/>
        <w:jc w:val="both"/>
        <w:rPr>
          <w:b/>
        </w:rPr>
      </w:pPr>
      <w:r w:rsidRPr="00FC1F97">
        <w:rPr>
          <w:b/>
        </w:rPr>
        <w:t>Petr Šimon, manažer mezinárodních projektů Plzeň 2015</w:t>
      </w:r>
    </w:p>
    <w:p w:rsidR="00F204D2" w:rsidRDefault="00F204D2" w:rsidP="00EE602F">
      <w:pPr>
        <w:pStyle w:val="PlainText"/>
        <w:jc w:val="both"/>
      </w:pPr>
      <w:r>
        <w:t>+420 724 953 686</w:t>
      </w:r>
    </w:p>
    <w:p w:rsidR="00F204D2" w:rsidRDefault="00F204D2" w:rsidP="00EE602F">
      <w:pPr>
        <w:pStyle w:val="PlainText"/>
        <w:jc w:val="both"/>
      </w:pPr>
      <w:hyperlink r:id="rId9" w:history="1">
        <w:r w:rsidRPr="00FA3D03">
          <w:rPr>
            <w:rStyle w:val="Hyperlink"/>
          </w:rPr>
          <w:t>simonp@plzen2015.cz</w:t>
        </w:r>
      </w:hyperlink>
    </w:p>
    <w:p w:rsidR="00F204D2" w:rsidRDefault="00F204D2" w:rsidP="00EE602F">
      <w:pPr>
        <w:pStyle w:val="PlainText"/>
        <w:jc w:val="both"/>
      </w:pPr>
    </w:p>
    <w:p w:rsidR="00F204D2" w:rsidRPr="00FC1F97" w:rsidRDefault="00F204D2" w:rsidP="00EE602F">
      <w:pPr>
        <w:pStyle w:val="PlainText"/>
        <w:jc w:val="both"/>
        <w:rPr>
          <w:b/>
        </w:rPr>
      </w:pPr>
      <w:r w:rsidRPr="00FC1F97">
        <w:rPr>
          <w:b/>
        </w:rPr>
        <w:t>Lucie Mata, koordinátorka mezinárodních projektů Plzeň 2015</w:t>
      </w:r>
    </w:p>
    <w:p w:rsidR="00F204D2" w:rsidRDefault="00F204D2" w:rsidP="00EE602F">
      <w:pPr>
        <w:pStyle w:val="PlainText"/>
        <w:jc w:val="both"/>
      </w:pPr>
      <w:r>
        <w:t>+420 724378858</w:t>
      </w:r>
    </w:p>
    <w:p w:rsidR="00F204D2" w:rsidRDefault="00F204D2" w:rsidP="00EE602F">
      <w:pPr>
        <w:pStyle w:val="PlainText"/>
        <w:jc w:val="both"/>
      </w:pPr>
      <w:hyperlink r:id="rId10" w:history="1">
        <w:r w:rsidRPr="00FA3D03">
          <w:rPr>
            <w:rStyle w:val="Hyperlink"/>
          </w:rPr>
          <w:t>mata@plzen2015.cz</w:t>
        </w:r>
      </w:hyperlink>
      <w:r>
        <w:t xml:space="preserve"> </w:t>
      </w:r>
    </w:p>
    <w:p w:rsidR="00F204D2" w:rsidRPr="004A2A57" w:rsidRDefault="00F204D2" w:rsidP="005105C1">
      <w:pPr>
        <w:spacing w:after="0" w:line="240" w:lineRule="auto"/>
        <w:ind w:left="3" w:hangingChars="5" w:hanging="3"/>
        <w:jc w:val="both"/>
        <w:rPr>
          <w:rStyle w:val="Hyperlink"/>
        </w:rPr>
      </w:pPr>
    </w:p>
    <w:sectPr w:rsidR="00F204D2" w:rsidRPr="004A2A57" w:rsidSect="008B0E03">
      <w:headerReference w:type="default" r:id="rId11"/>
      <w:footerReference w:type="default" r:id="rId12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D2" w:rsidRDefault="00F204D2" w:rsidP="008B0E03">
      <w:pPr>
        <w:spacing w:after="0" w:line="240" w:lineRule="auto"/>
      </w:pPr>
      <w:r>
        <w:separator/>
      </w:r>
    </w:p>
  </w:endnote>
  <w:endnote w:type="continuationSeparator" w:id="0">
    <w:p w:rsidR="00F204D2" w:rsidRDefault="00F204D2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D2" w:rsidRDefault="00F204D2" w:rsidP="008B0E03">
    <w:pPr>
      <w:pStyle w:val="Footer"/>
      <w:tabs>
        <w:tab w:val="clear" w:pos="9072"/>
        <w:tab w:val="right" w:pos="10490"/>
      </w:tabs>
      <w:ind w:left="-1417"/>
    </w:pPr>
    <w:r w:rsidRPr="00F235E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8" type="#_x0000_t75" style="width:595.2pt;height:100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D2" w:rsidRDefault="00F204D2" w:rsidP="008B0E03">
      <w:pPr>
        <w:spacing w:after="0" w:line="240" w:lineRule="auto"/>
      </w:pPr>
      <w:r>
        <w:separator/>
      </w:r>
    </w:p>
  </w:footnote>
  <w:footnote w:type="continuationSeparator" w:id="0">
    <w:p w:rsidR="00F204D2" w:rsidRDefault="00F204D2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D2" w:rsidRDefault="00F204D2" w:rsidP="008B0E03">
    <w:pPr>
      <w:pStyle w:val="Header"/>
      <w:tabs>
        <w:tab w:val="clear" w:pos="4536"/>
        <w:tab w:val="clear" w:pos="9072"/>
        <w:tab w:val="left" w:pos="1890"/>
      </w:tabs>
      <w:ind w:left="-1417" w:right="-1417"/>
    </w:pPr>
    <w:r w:rsidRPr="00F235E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95.2pt;height:10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6C1"/>
    <w:multiLevelType w:val="multilevel"/>
    <w:tmpl w:val="E33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03"/>
    <w:rsid w:val="00000029"/>
    <w:rsid w:val="000D740E"/>
    <w:rsid w:val="001169A0"/>
    <w:rsid w:val="00136649"/>
    <w:rsid w:val="001726CC"/>
    <w:rsid w:val="00176210"/>
    <w:rsid w:val="00176496"/>
    <w:rsid w:val="00182C71"/>
    <w:rsid w:val="00190219"/>
    <w:rsid w:val="001C487A"/>
    <w:rsid w:val="0022692B"/>
    <w:rsid w:val="00257C77"/>
    <w:rsid w:val="00292F85"/>
    <w:rsid w:val="002B021A"/>
    <w:rsid w:val="002B7FDE"/>
    <w:rsid w:val="002C5978"/>
    <w:rsid w:val="002D274B"/>
    <w:rsid w:val="00366DE5"/>
    <w:rsid w:val="00373474"/>
    <w:rsid w:val="003C6567"/>
    <w:rsid w:val="003D6DB0"/>
    <w:rsid w:val="003E2B55"/>
    <w:rsid w:val="003E42B6"/>
    <w:rsid w:val="0042457F"/>
    <w:rsid w:val="00452F50"/>
    <w:rsid w:val="00485E73"/>
    <w:rsid w:val="004A2A57"/>
    <w:rsid w:val="004F54E2"/>
    <w:rsid w:val="005105C1"/>
    <w:rsid w:val="0052061B"/>
    <w:rsid w:val="00530E7B"/>
    <w:rsid w:val="00532C59"/>
    <w:rsid w:val="005668B2"/>
    <w:rsid w:val="00570A23"/>
    <w:rsid w:val="00587FDD"/>
    <w:rsid w:val="00601B89"/>
    <w:rsid w:val="006112DA"/>
    <w:rsid w:val="0066090B"/>
    <w:rsid w:val="006905AC"/>
    <w:rsid w:val="006D1142"/>
    <w:rsid w:val="00724120"/>
    <w:rsid w:val="00727A73"/>
    <w:rsid w:val="00763E6C"/>
    <w:rsid w:val="00767920"/>
    <w:rsid w:val="007C7B8B"/>
    <w:rsid w:val="00840124"/>
    <w:rsid w:val="0088073D"/>
    <w:rsid w:val="008B0E03"/>
    <w:rsid w:val="008C43F5"/>
    <w:rsid w:val="008C5133"/>
    <w:rsid w:val="008E64D5"/>
    <w:rsid w:val="00955278"/>
    <w:rsid w:val="00992E9E"/>
    <w:rsid w:val="009A6573"/>
    <w:rsid w:val="009F049A"/>
    <w:rsid w:val="009F43E5"/>
    <w:rsid w:val="00A04C30"/>
    <w:rsid w:val="00A57EB0"/>
    <w:rsid w:val="00A811CA"/>
    <w:rsid w:val="00AB3CDD"/>
    <w:rsid w:val="00AB5F8F"/>
    <w:rsid w:val="00AD6DFD"/>
    <w:rsid w:val="00AE5F34"/>
    <w:rsid w:val="00AF444F"/>
    <w:rsid w:val="00B6118A"/>
    <w:rsid w:val="00B91EE5"/>
    <w:rsid w:val="00BA64D7"/>
    <w:rsid w:val="00BE1A00"/>
    <w:rsid w:val="00BF15D9"/>
    <w:rsid w:val="00BF3FED"/>
    <w:rsid w:val="00C457E4"/>
    <w:rsid w:val="00C47261"/>
    <w:rsid w:val="00C51677"/>
    <w:rsid w:val="00C56B90"/>
    <w:rsid w:val="00C67796"/>
    <w:rsid w:val="00C77371"/>
    <w:rsid w:val="00CC40AD"/>
    <w:rsid w:val="00CD32F2"/>
    <w:rsid w:val="00CF7DAB"/>
    <w:rsid w:val="00D11418"/>
    <w:rsid w:val="00D317B3"/>
    <w:rsid w:val="00D332BD"/>
    <w:rsid w:val="00D84E6F"/>
    <w:rsid w:val="00D86BFA"/>
    <w:rsid w:val="00D9613B"/>
    <w:rsid w:val="00DA466A"/>
    <w:rsid w:val="00DA54DB"/>
    <w:rsid w:val="00DA7E77"/>
    <w:rsid w:val="00DA7F0B"/>
    <w:rsid w:val="00DB3B1C"/>
    <w:rsid w:val="00DB5247"/>
    <w:rsid w:val="00DD3B79"/>
    <w:rsid w:val="00DF6139"/>
    <w:rsid w:val="00E2587A"/>
    <w:rsid w:val="00E474AB"/>
    <w:rsid w:val="00E56D5A"/>
    <w:rsid w:val="00E8626E"/>
    <w:rsid w:val="00EE602F"/>
    <w:rsid w:val="00EF5E9C"/>
    <w:rsid w:val="00F00221"/>
    <w:rsid w:val="00F204D2"/>
    <w:rsid w:val="00F2328A"/>
    <w:rsid w:val="00F235E2"/>
    <w:rsid w:val="00F93F60"/>
    <w:rsid w:val="00FA3D03"/>
    <w:rsid w:val="00FC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6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E03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E03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E0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570A23"/>
    <w:rPr>
      <w:rFonts w:cs="Times New Roman"/>
      <w:color w:val="0000FF"/>
      <w:u w:val="single"/>
    </w:rPr>
  </w:style>
  <w:style w:type="paragraph" w:customStyle="1" w:styleId="TextA">
    <w:name w:val="Text A"/>
    <w:uiPriority w:val="99"/>
    <w:rsid w:val="00570A23"/>
    <w:rPr>
      <w:rFonts w:ascii="Helvetica" w:eastAsia="Times New Roman" w:hAnsi="Arial Unicode MS" w:cs="Arial Unicode MS"/>
      <w:color w:val="000000"/>
      <w:sz w:val="20"/>
      <w:szCs w:val="20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semiHidden/>
    <w:rsid w:val="001169A0"/>
    <w:pPr>
      <w:spacing w:after="0" w:line="240" w:lineRule="auto"/>
    </w:pPr>
    <w:rPr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169A0"/>
    <w:rPr>
      <w:rFonts w:ascii="Calibri" w:eastAsia="Times New Roman" w:hAnsi="Calibri" w:cs="Times New Roman"/>
      <w:sz w:val="21"/>
      <w:szCs w:val="21"/>
    </w:rPr>
  </w:style>
  <w:style w:type="paragraph" w:styleId="NoSpacing">
    <w:name w:val="No Spacing"/>
    <w:uiPriority w:val="99"/>
    <w:qFormat/>
    <w:rsid w:val="00BF3FED"/>
    <w:pPr>
      <w:suppressAutoHyphens/>
      <w:autoSpaceDN w:val="0"/>
      <w:spacing w:line="100" w:lineRule="atLeast"/>
    </w:pPr>
    <w:rPr>
      <w:rFonts w:cs="Calibri"/>
      <w:kern w:val="3"/>
      <w:lang w:eastAsia="zh-CN"/>
    </w:rPr>
  </w:style>
  <w:style w:type="paragraph" w:customStyle="1" w:styleId="Standard">
    <w:name w:val="Standard"/>
    <w:uiPriority w:val="99"/>
    <w:rsid w:val="00BF3FED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reeForm">
    <w:name w:val="Free Form"/>
    <w:uiPriority w:val="99"/>
    <w:rsid w:val="00B6118A"/>
    <w:pPr>
      <w:suppressAutoHyphens/>
      <w:spacing w:line="100" w:lineRule="atLeast"/>
    </w:pPr>
    <w:rPr>
      <w:rFonts w:ascii="Helvetica" w:hAnsi="Helvetica" w:cs="Helvetica"/>
      <w:color w:val="000000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28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ejmenna@vol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fova@plzen2015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a@plzen2015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p@plzen2015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1002</Words>
  <Characters>5914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Klimko Jáchym</dc:creator>
  <cp:keywords/>
  <dc:description/>
  <cp:lastModifiedBy>Kucerova</cp:lastModifiedBy>
  <cp:revision>2</cp:revision>
  <cp:lastPrinted>2015-02-17T07:30:00Z</cp:lastPrinted>
  <dcterms:created xsi:type="dcterms:W3CDTF">2015-02-17T10:28:00Z</dcterms:created>
  <dcterms:modified xsi:type="dcterms:W3CDTF">2015-02-17T10:28:00Z</dcterms:modified>
</cp:coreProperties>
</file>