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A0F" w:rsidRPr="00AB61FD" w:rsidRDefault="00281A0F" w:rsidP="001E28E5">
      <w:pPr>
        <w:ind w:left="16" w:hangingChars="5" w:hanging="16"/>
        <w:jc w:val="both"/>
        <w:rPr>
          <w:b/>
          <w:sz w:val="40"/>
          <w:szCs w:val="40"/>
          <w:lang w:val="cs-CZ"/>
        </w:rPr>
      </w:pPr>
      <w:r w:rsidRPr="00AB61FD">
        <w:rPr>
          <w:b/>
          <w:sz w:val="40"/>
          <w:szCs w:val="40"/>
          <w:lang w:val="cs-CZ"/>
        </w:rPr>
        <w:t>TISKOVÁ ZPRÁVA</w:t>
      </w:r>
    </w:p>
    <w:p w:rsidR="00281A0F" w:rsidRPr="00AB61FD" w:rsidRDefault="00281A0F" w:rsidP="001E28E5">
      <w:pPr>
        <w:ind w:left="12" w:hangingChars="5" w:hanging="12"/>
        <w:jc w:val="both"/>
        <w:rPr>
          <w:b/>
          <w:sz w:val="32"/>
          <w:szCs w:val="32"/>
          <w:lang w:val="cs-CZ"/>
        </w:rPr>
      </w:pPr>
      <w:r w:rsidRPr="00AB61FD">
        <w:rPr>
          <w:b/>
          <w:sz w:val="32"/>
          <w:szCs w:val="32"/>
          <w:lang w:val="cs-CZ"/>
        </w:rPr>
        <w:t>5. 12. 2014</w:t>
      </w:r>
    </w:p>
    <w:p w:rsidR="00281A0F" w:rsidRPr="00AB61FD" w:rsidRDefault="00281A0F" w:rsidP="001E28E5">
      <w:pPr>
        <w:ind w:left="16" w:hangingChars="5" w:hanging="16"/>
        <w:jc w:val="both"/>
        <w:rPr>
          <w:b/>
          <w:sz w:val="40"/>
          <w:szCs w:val="40"/>
          <w:lang w:val="cs-CZ"/>
        </w:rPr>
      </w:pPr>
      <w:r>
        <w:rPr>
          <w:b/>
          <w:sz w:val="40"/>
          <w:szCs w:val="40"/>
          <w:lang w:val="cs-CZ"/>
        </w:rPr>
        <w:t>Retrospektiva díla</w:t>
      </w:r>
      <w:r w:rsidRPr="00AB61FD">
        <w:rPr>
          <w:b/>
          <w:sz w:val="40"/>
          <w:szCs w:val="40"/>
          <w:lang w:val="cs-CZ"/>
        </w:rPr>
        <w:t xml:space="preserve"> Jiřího Trnky</w:t>
      </w:r>
      <w:r>
        <w:rPr>
          <w:b/>
          <w:sz w:val="40"/>
          <w:szCs w:val="40"/>
          <w:lang w:val="cs-CZ"/>
        </w:rPr>
        <w:t xml:space="preserve"> odstartuje program výstav Plzně 2015</w:t>
      </w:r>
    </w:p>
    <w:p w:rsidR="00281A0F" w:rsidRPr="00C1163D" w:rsidRDefault="00281A0F" w:rsidP="001E28E5">
      <w:pPr>
        <w:ind w:left="9" w:hangingChars="5" w:hanging="9"/>
        <w:jc w:val="both"/>
        <w:rPr>
          <w:b/>
          <w:bCs/>
          <w:szCs w:val="20"/>
          <w:lang w:val="cs-CZ"/>
        </w:rPr>
      </w:pPr>
      <w:r w:rsidRPr="00C1163D">
        <w:rPr>
          <w:b/>
          <w:bCs/>
          <w:szCs w:val="20"/>
          <w:lang w:val="cs-CZ"/>
        </w:rPr>
        <w:t>Rozsáhlou výstavu</w:t>
      </w:r>
      <w:r>
        <w:rPr>
          <w:b/>
          <w:bCs/>
          <w:szCs w:val="20"/>
          <w:lang w:val="cs-CZ"/>
        </w:rPr>
        <w:t xml:space="preserve"> „Ateliér Jiřího Trnky“</w:t>
      </w:r>
      <w:r w:rsidRPr="00C1163D">
        <w:rPr>
          <w:b/>
          <w:bCs/>
          <w:szCs w:val="20"/>
          <w:lang w:val="cs-CZ"/>
        </w:rPr>
        <w:t>, která kompletně shrne osobnost plzeňského rodáka a světově uznávaného výtvarníka Jiřího Trnky</w:t>
      </w:r>
      <w:r>
        <w:rPr>
          <w:b/>
          <w:bCs/>
          <w:szCs w:val="20"/>
          <w:lang w:val="cs-CZ"/>
        </w:rPr>
        <w:t>,</w:t>
      </w:r>
      <w:r w:rsidRPr="00C1163D">
        <w:rPr>
          <w:b/>
          <w:bCs/>
          <w:szCs w:val="20"/>
          <w:lang w:val="cs-CZ"/>
        </w:rPr>
        <w:t xml:space="preserve"> vytváří tým špičkových umělců. S autorem konceptu výstavy Janem Trnkou spolupracuje držitel Českého lva za film Alois Nebe</w:t>
      </w:r>
      <w:r>
        <w:rPr>
          <w:b/>
          <w:bCs/>
          <w:szCs w:val="20"/>
          <w:lang w:val="cs-CZ"/>
        </w:rPr>
        <w:t>l</w:t>
      </w:r>
      <w:r w:rsidRPr="00C1163D">
        <w:rPr>
          <w:b/>
          <w:bCs/>
          <w:szCs w:val="20"/>
          <w:lang w:val="cs-CZ"/>
        </w:rPr>
        <w:t xml:space="preserve"> Noro Držiak, architekt Miroslav Vavřina, který se naposledy podepsal např. pod instalaci výstavy Bohuslava Reynka, nebo kurátor Marcel Fišer z Galerie výtvarného umění v Chebu. Výstava se otevírá veřejnosti 17. ledna 2015 v Galerii města Plzně a Galerii Jiřího Trnky a potrvá do 10. května</w:t>
      </w:r>
      <w:r>
        <w:rPr>
          <w:b/>
          <w:bCs/>
          <w:szCs w:val="20"/>
          <w:lang w:val="cs-CZ"/>
        </w:rPr>
        <w:t xml:space="preserve"> 2015</w:t>
      </w:r>
      <w:r w:rsidRPr="00C1163D">
        <w:rPr>
          <w:b/>
          <w:bCs/>
          <w:szCs w:val="20"/>
          <w:lang w:val="cs-CZ"/>
        </w:rPr>
        <w:t>.</w:t>
      </w:r>
    </w:p>
    <w:p w:rsidR="00281A0F" w:rsidRPr="00AB61FD" w:rsidRDefault="00281A0F" w:rsidP="001E28E5">
      <w:pPr>
        <w:ind w:left="3" w:hangingChars="5" w:hanging="3"/>
        <w:jc w:val="both"/>
        <w:rPr>
          <w:bCs/>
          <w:szCs w:val="20"/>
          <w:lang w:val="cs-CZ"/>
        </w:rPr>
      </w:pPr>
      <w:r w:rsidRPr="00AB61FD">
        <w:rPr>
          <w:bCs/>
          <w:szCs w:val="20"/>
          <w:lang w:val="cs-CZ"/>
        </w:rPr>
        <w:t xml:space="preserve">Unikátní multimediální výstava </w:t>
      </w:r>
      <w:r>
        <w:rPr>
          <w:bCs/>
          <w:szCs w:val="20"/>
          <w:lang w:val="cs-CZ"/>
        </w:rPr>
        <w:t xml:space="preserve">je </w:t>
      </w:r>
      <w:r w:rsidRPr="00AB61FD">
        <w:rPr>
          <w:bCs/>
          <w:szCs w:val="20"/>
          <w:lang w:val="cs-CZ"/>
        </w:rPr>
        <w:t>věnovaná dílu a životu tohoto světově proslulého autora animovaných filmů, výtvarníka a ilustrátora</w:t>
      </w:r>
      <w:r>
        <w:rPr>
          <w:bCs/>
          <w:szCs w:val="20"/>
          <w:lang w:val="cs-CZ"/>
        </w:rPr>
        <w:t xml:space="preserve"> a </w:t>
      </w:r>
      <w:r w:rsidRPr="00E638D5">
        <w:rPr>
          <w:bCs/>
          <w:szCs w:val="20"/>
          <w:lang w:val="cs-CZ"/>
        </w:rPr>
        <w:t>zachycuje v klíčových okamžicích a životních tématech napříč celou jeho životní a tvůrčí dráhou</w:t>
      </w:r>
      <w:r w:rsidRPr="00AB61FD">
        <w:rPr>
          <w:bCs/>
          <w:szCs w:val="20"/>
          <w:lang w:val="cs-CZ"/>
        </w:rPr>
        <w:t xml:space="preserve">. </w:t>
      </w:r>
      <w:r>
        <w:rPr>
          <w:bCs/>
          <w:szCs w:val="20"/>
          <w:lang w:val="cs-CZ"/>
        </w:rPr>
        <w:t>Kolekce vystavených děl</w:t>
      </w:r>
      <w:r w:rsidRPr="00AB61FD">
        <w:rPr>
          <w:bCs/>
          <w:szCs w:val="20"/>
          <w:lang w:val="cs-CZ"/>
        </w:rPr>
        <w:t xml:space="preserve"> zahrnuje přes </w:t>
      </w:r>
      <w:r>
        <w:rPr>
          <w:bCs/>
          <w:szCs w:val="20"/>
          <w:lang w:val="cs-CZ"/>
        </w:rPr>
        <w:t>tři</w:t>
      </w:r>
      <w:r w:rsidRPr="00AB61FD">
        <w:rPr>
          <w:bCs/>
          <w:szCs w:val="20"/>
          <w:lang w:val="cs-CZ"/>
        </w:rPr>
        <w:t xml:space="preserve"> stovky originálních artefaktů, například původní divadelní loutky z 20. a 30. let dvacátého století, obrazy, grafiky a plastiky, původní filmové loutky, ucelenou sbírku originálních ilustrací, multimediální instalace s motivem životních okamžiků Jiřího Trnky, kolekci digitalizovaných filmů či stylizované kopie filmového, řezbářského a výtvarného ateliéru Jiřího Trnky</w:t>
      </w:r>
      <w:r>
        <w:rPr>
          <w:bCs/>
          <w:szCs w:val="20"/>
          <w:lang w:val="cs-CZ"/>
        </w:rPr>
        <w:t>. Diváci uvidí například</w:t>
      </w:r>
      <w:r w:rsidRPr="00EF56DA">
        <w:rPr>
          <w:bCs/>
          <w:szCs w:val="20"/>
          <w:lang w:val="cs-CZ"/>
        </w:rPr>
        <w:t xml:space="preserve"> klíčové obrazy Betlém, Očarovaný, Trůn, jedinečné plastiky Pseudolus, Prales či sv. Jiří, slavné ilustrace z knih Andersenovy pohádky, Karavana Fimfárum a desítek dalších publikací nebo</w:t>
      </w:r>
      <w:r>
        <w:rPr>
          <w:bCs/>
          <w:szCs w:val="20"/>
          <w:lang w:val="cs-CZ"/>
        </w:rPr>
        <w:t xml:space="preserve"> půvabné filmové loutky z kulto</w:t>
      </w:r>
      <w:r w:rsidRPr="00EF56DA">
        <w:rPr>
          <w:bCs/>
          <w:szCs w:val="20"/>
          <w:lang w:val="cs-CZ"/>
        </w:rPr>
        <w:t>vních filmů Staré pověsti české, Špalíček, Bajaja, Ruka a dalších</w:t>
      </w:r>
      <w:r>
        <w:rPr>
          <w:bCs/>
          <w:szCs w:val="20"/>
          <w:lang w:val="cs-CZ"/>
        </w:rPr>
        <w:t>.</w:t>
      </w:r>
    </w:p>
    <w:p w:rsidR="00281A0F" w:rsidRPr="00AB61FD" w:rsidRDefault="00281A0F" w:rsidP="001E28E5">
      <w:pPr>
        <w:ind w:left="3" w:hangingChars="5" w:hanging="3"/>
        <w:jc w:val="both"/>
        <w:rPr>
          <w:bCs/>
          <w:szCs w:val="20"/>
          <w:lang w:val="cs-CZ"/>
        </w:rPr>
      </w:pPr>
      <w:r w:rsidRPr="00AB61FD">
        <w:rPr>
          <w:bCs/>
          <w:szCs w:val="20"/>
          <w:lang w:val="cs-CZ"/>
        </w:rPr>
        <w:t>Autor projektu, syn Jiřího Trnky, výtvarník Jan Trnka vysvětluje: „</w:t>
      </w:r>
      <w:r w:rsidRPr="00AB61FD">
        <w:rPr>
          <w:bCs/>
          <w:i/>
          <w:iCs/>
          <w:szCs w:val="20"/>
          <w:lang w:val="cs-CZ"/>
        </w:rPr>
        <w:t xml:space="preserve">Kromě množství exponátů dáváme důraz na atraktivní audiovizuální projekce a interaktivní instalace. Návštěvník se kupříkladu ocitne v dobovém studiu loutkového filmu, které obsahuje i repliku původního pracoviště animátorů, doplněnou o současnou techniku, která umožní návštěvníkům vyzkoušet si </w:t>
      </w:r>
      <w:r>
        <w:rPr>
          <w:bCs/>
          <w:i/>
          <w:iCs/>
          <w:szCs w:val="20"/>
          <w:lang w:val="cs-CZ"/>
        </w:rPr>
        <w:t xml:space="preserve">jejich </w:t>
      </w:r>
      <w:r w:rsidRPr="00AB61FD">
        <w:rPr>
          <w:bCs/>
          <w:i/>
          <w:iCs/>
          <w:szCs w:val="20"/>
          <w:lang w:val="cs-CZ"/>
        </w:rPr>
        <w:t>náročnou práci</w:t>
      </w:r>
      <w:r>
        <w:rPr>
          <w:bCs/>
          <w:i/>
          <w:iCs/>
          <w:szCs w:val="20"/>
          <w:lang w:val="cs-CZ"/>
        </w:rPr>
        <w:t>.</w:t>
      </w:r>
      <w:r w:rsidRPr="00AB61FD">
        <w:rPr>
          <w:bCs/>
          <w:i/>
          <w:iCs/>
          <w:szCs w:val="20"/>
          <w:lang w:val="cs-CZ"/>
        </w:rPr>
        <w:t xml:space="preserve"> </w:t>
      </w:r>
      <w:r w:rsidRPr="00AB61FD">
        <w:rPr>
          <w:bCs/>
          <w:szCs w:val="20"/>
          <w:lang w:val="cs-CZ"/>
        </w:rPr>
        <w:t>” Z architektonicko-scénografického hlediska jsou asi nejvýraznějším prvkem expozice dvě rozměrná ateliérová okna</w:t>
      </w:r>
      <w:r>
        <w:rPr>
          <w:bCs/>
          <w:szCs w:val="20"/>
          <w:lang w:val="cs-CZ"/>
        </w:rPr>
        <w:t xml:space="preserve"> s nově vytvořenými animacemi:</w:t>
      </w:r>
      <w:r w:rsidRPr="00AB61FD">
        <w:rPr>
          <w:bCs/>
          <w:szCs w:val="20"/>
          <w:lang w:val="cs-CZ"/>
        </w:rPr>
        <w:t xml:space="preserve"> výhledem do reálné „živé“ krajiny, která rozšiřují ateliér o iluzi exteriéru. </w:t>
      </w:r>
    </w:p>
    <w:p w:rsidR="00281A0F" w:rsidRDefault="00281A0F" w:rsidP="001E28E5">
      <w:pPr>
        <w:ind w:left="3" w:hangingChars="5" w:hanging="3"/>
        <w:jc w:val="both"/>
        <w:rPr>
          <w:bCs/>
          <w:szCs w:val="20"/>
          <w:lang w:val="cs-CZ"/>
        </w:rPr>
      </w:pPr>
      <w:r w:rsidRPr="00AB61FD">
        <w:rPr>
          <w:bCs/>
          <w:szCs w:val="20"/>
          <w:lang w:val="cs-CZ"/>
        </w:rPr>
        <w:t>Prostřednictvím filmových a animačních kouzel se divák ocitne v minulosti vzdálené desítky let, vstoupí do umělcovy snové reality, setká se s protagonisty jeho filmů a ilustrovaných knih, spatří na pár okamžiků svět jeho očima.</w:t>
      </w:r>
    </w:p>
    <w:p w:rsidR="00281A0F" w:rsidRDefault="00281A0F" w:rsidP="001E28E5">
      <w:pPr>
        <w:ind w:left="9" w:hangingChars="5" w:hanging="9"/>
        <w:jc w:val="both"/>
        <w:rPr>
          <w:bCs/>
          <w:szCs w:val="20"/>
          <w:lang w:val="cs-CZ"/>
        </w:rPr>
      </w:pPr>
      <w:r w:rsidRPr="00F87807">
        <w:rPr>
          <w:bCs/>
          <w:i/>
          <w:szCs w:val="20"/>
          <w:lang w:val="cs-CZ"/>
        </w:rPr>
        <w:t>„Vzdát hold takové osobnosti, jako je Jiří Trnka</w:t>
      </w:r>
      <w:r>
        <w:rPr>
          <w:bCs/>
          <w:i/>
          <w:szCs w:val="20"/>
          <w:lang w:val="cs-CZ"/>
        </w:rPr>
        <w:t>,</w:t>
      </w:r>
      <w:bookmarkStart w:id="0" w:name="_GoBack"/>
      <w:bookmarkEnd w:id="0"/>
      <w:r w:rsidRPr="00F87807">
        <w:rPr>
          <w:bCs/>
          <w:i/>
          <w:szCs w:val="20"/>
          <w:lang w:val="cs-CZ"/>
        </w:rPr>
        <w:t xml:space="preserve"> považuji za povinnost projektu Evropského hlavního města kultury. Trnkovo dílo je navíc jedinečným pojítkem tradice a novátorské budoucnosti, což dokazuje i složení tvůrčího týmu. Chceme se Trnkou nechat inspirovat v naší práci se současnými animátory, v oblasti digitálního umění a v objevném myšlení postaveném na řemeslné dokonalosti,“</w:t>
      </w:r>
      <w:r>
        <w:rPr>
          <w:bCs/>
          <w:szCs w:val="20"/>
          <w:lang w:val="cs-CZ"/>
        </w:rPr>
        <w:t xml:space="preserve"> říká programový ředitel projektu Plzeň 2015 Jiří Sulženko.</w:t>
      </w:r>
    </w:p>
    <w:p w:rsidR="00281A0F" w:rsidRDefault="00281A0F" w:rsidP="001E28E5">
      <w:pPr>
        <w:ind w:left="3" w:hangingChars="5" w:hanging="3"/>
        <w:jc w:val="both"/>
        <w:rPr>
          <w:bCs/>
          <w:szCs w:val="20"/>
          <w:lang w:val="cs-CZ"/>
        </w:rPr>
      </w:pPr>
      <w:r>
        <w:rPr>
          <w:bCs/>
          <w:szCs w:val="20"/>
          <w:lang w:val="cs-CZ"/>
        </w:rPr>
        <w:t xml:space="preserve">Výstavu Ateliér Jiřího Trnky </w:t>
      </w:r>
      <w:r w:rsidRPr="00AB61FD">
        <w:rPr>
          <w:bCs/>
          <w:szCs w:val="20"/>
          <w:lang w:val="cs-CZ"/>
        </w:rPr>
        <w:t>připravují na základě konceptu a scénářů Trnkova syna Jana plzeňské sdružení Animánie, Galerie města Plzně a Galerie Jiřího Trnky.</w:t>
      </w:r>
      <w:r>
        <w:rPr>
          <w:bCs/>
          <w:szCs w:val="20"/>
          <w:lang w:val="cs-CZ"/>
        </w:rPr>
        <w:t xml:space="preserve"> Výstava je součástí jednoho z osmi vlajkových programových projektů Evropského hlavního města kultury Plzeň 2015. Součástí tohoto vlajkového projektu je také výstava Zahrada 2 Matyáše a Jana Trnkových a digitalizace filmu Staré pověsti české ve spolupráce s Národním filmovým archivem.</w:t>
      </w:r>
    </w:p>
    <w:p w:rsidR="00281A0F" w:rsidRPr="00F87807" w:rsidRDefault="00281A0F" w:rsidP="001E28E5">
      <w:pPr>
        <w:ind w:left="16" w:hangingChars="5" w:hanging="16"/>
        <w:jc w:val="both"/>
        <w:rPr>
          <w:b/>
          <w:sz w:val="40"/>
          <w:szCs w:val="40"/>
          <w:lang w:val="cs-CZ"/>
        </w:rPr>
      </w:pPr>
      <w:r w:rsidRPr="00F87807">
        <w:rPr>
          <w:b/>
          <w:sz w:val="40"/>
          <w:szCs w:val="40"/>
          <w:lang w:val="cs-CZ"/>
        </w:rPr>
        <w:t>Výstava Zahrada 2 převede Trnkovu poetiku do hravé interaktivní dílny pro děti</w:t>
      </w:r>
    </w:p>
    <w:p w:rsidR="00281A0F" w:rsidRPr="007C57D9" w:rsidRDefault="00281A0F" w:rsidP="001E28E5">
      <w:pPr>
        <w:ind w:left="3" w:hangingChars="5" w:hanging="3"/>
        <w:jc w:val="both"/>
        <w:rPr>
          <w:bCs/>
          <w:szCs w:val="20"/>
          <w:lang w:val="cs-CZ"/>
        </w:rPr>
      </w:pPr>
      <w:r>
        <w:rPr>
          <w:bCs/>
          <w:szCs w:val="20"/>
          <w:lang w:val="cs-CZ"/>
        </w:rPr>
        <w:t>Zatímco v</w:t>
      </w:r>
      <w:r w:rsidRPr="007C57D9">
        <w:rPr>
          <w:bCs/>
          <w:szCs w:val="20"/>
          <w:lang w:val="cs-CZ"/>
        </w:rPr>
        <w:t xml:space="preserve">ýstava Ateliér Jiřího Trnky představí plzeňského rodáka nejen jako tvůrce animovaných filmů, ale také jako malíře, </w:t>
      </w:r>
      <w:r>
        <w:rPr>
          <w:bCs/>
          <w:szCs w:val="20"/>
          <w:lang w:val="cs-CZ"/>
        </w:rPr>
        <w:t>sochaře, loutkáře a ilustrátora,</w:t>
      </w:r>
      <w:r w:rsidRPr="007C57D9">
        <w:rPr>
          <w:bCs/>
          <w:szCs w:val="20"/>
          <w:lang w:val="cs-CZ"/>
        </w:rPr>
        <w:t xml:space="preserve"> </w:t>
      </w:r>
      <w:r>
        <w:rPr>
          <w:bCs/>
          <w:szCs w:val="20"/>
          <w:lang w:val="cs-CZ"/>
        </w:rPr>
        <w:t>v</w:t>
      </w:r>
      <w:r w:rsidRPr="007C57D9">
        <w:rPr>
          <w:bCs/>
          <w:szCs w:val="20"/>
          <w:lang w:val="cs-CZ"/>
        </w:rPr>
        <w:t xml:space="preserve">ýstava Zahrada 2 otevře originální svět slavné pohádky všem, kdo si ho budou chtít osahat na vlastní kůži. Šest interaktivních </w:t>
      </w:r>
      <w:r>
        <w:rPr>
          <w:bCs/>
          <w:szCs w:val="20"/>
          <w:lang w:val="cs-CZ"/>
        </w:rPr>
        <w:t>instalací zve k setkání s kocourem,</w:t>
      </w:r>
      <w:r w:rsidRPr="007C57D9">
        <w:rPr>
          <w:bCs/>
          <w:szCs w:val="20"/>
          <w:lang w:val="cs-CZ"/>
        </w:rPr>
        <w:t xml:space="preserve"> slony, velrybou nebo Trpaslíkem a ukazuje, jak je poetika Jiřího Trnky inspirativní i dnes, nově převyprávěná díky Jan a Matyáši Trnkovým. </w:t>
      </w:r>
      <w:r>
        <w:rPr>
          <w:bCs/>
          <w:szCs w:val="20"/>
          <w:lang w:val="cs-CZ"/>
        </w:rPr>
        <w:t>Výstava Trnkova Zahrada 2 se koná od 26. února do 24. května v Západočeském muzeu v Plzni.</w:t>
      </w:r>
    </w:p>
    <w:p w:rsidR="00281A0F" w:rsidRPr="00AB61FD" w:rsidRDefault="00281A0F" w:rsidP="008F3262">
      <w:pPr>
        <w:spacing w:before="100" w:beforeAutospacing="1" w:after="100" w:afterAutospacing="1"/>
        <w:rPr>
          <w:lang w:val="cs-CZ"/>
        </w:rPr>
      </w:pPr>
      <w:r w:rsidRPr="00F87807">
        <w:rPr>
          <w:i/>
          <w:lang w:val="cs-CZ"/>
        </w:rPr>
        <w:t>"Rozhodli jsme se adaptovat Trnkovu Zahradu do podoby oživlé interaktivní výstavy, takže jsme ji rozhýbali, animovali a vytvořili řadu herních prvků. Děti tak budou například na tříkolce honit kocoura, který před nimi bude utíkat ve formě projekce,”</w:t>
      </w:r>
      <w:r w:rsidRPr="00AB61FD">
        <w:rPr>
          <w:lang w:val="cs-CZ"/>
        </w:rPr>
        <w:t xml:space="preserve"> vysvětluje autor výstavy a zároveň vnuk Jiřího Trnky Matyáš. </w:t>
      </w:r>
    </w:p>
    <w:p w:rsidR="00281A0F" w:rsidRPr="00AB61FD" w:rsidRDefault="00281A0F" w:rsidP="001E28E5">
      <w:pPr>
        <w:ind w:left="3" w:hangingChars="5" w:hanging="3"/>
        <w:jc w:val="both"/>
        <w:rPr>
          <w:bCs/>
          <w:szCs w:val="20"/>
          <w:lang w:val="cs-CZ"/>
        </w:rPr>
      </w:pPr>
      <w:r w:rsidRPr="00AB61FD">
        <w:rPr>
          <w:bCs/>
          <w:szCs w:val="20"/>
          <w:lang w:val="cs-CZ"/>
        </w:rPr>
        <w:t xml:space="preserve">Knížka plná humoru a poezie, která baví a okouzluje již několik generací, se promění v reálný svět plný fantazie. Výtvarníci Jan a Matyáš Trnkovi na ní použili materiály z rodinných archívů a vytvořili unikátní projekt na pomezí výstavy, divadelního představení a animovaného filmu. Návštěvník se stane sám jedním z hrdinů knihy - malým klukem, který objeví vchod do světa staré kouzelné Zahrady, v níž zažije rozličná dobrodružství a nástrahy. Výstava je tedy určena především dětem, ale nudit se rozhodně nebudou ani jejich rodiče. </w:t>
      </w:r>
    </w:p>
    <w:p w:rsidR="00281A0F" w:rsidRPr="00F87807" w:rsidRDefault="00281A0F" w:rsidP="001E28E5">
      <w:pPr>
        <w:ind w:left="3" w:hangingChars="5" w:hanging="3"/>
        <w:jc w:val="both"/>
        <w:rPr>
          <w:bCs/>
          <w:szCs w:val="20"/>
          <w:lang w:val="cs-CZ"/>
        </w:rPr>
      </w:pPr>
      <w:r w:rsidRPr="00AB61FD">
        <w:rPr>
          <w:bCs/>
          <w:szCs w:val="20"/>
          <w:lang w:val="cs-CZ"/>
        </w:rPr>
        <w:t>„</w:t>
      </w:r>
      <w:r w:rsidRPr="00AB61FD">
        <w:rPr>
          <w:bCs/>
          <w:i/>
          <w:iCs/>
          <w:szCs w:val="20"/>
          <w:lang w:val="cs-CZ"/>
        </w:rPr>
        <w:t xml:space="preserve">Výstavu jsme původně chystali na stoleté výročí dědečkova narození. </w:t>
      </w:r>
      <w:r>
        <w:rPr>
          <w:bCs/>
          <w:i/>
          <w:iCs/>
          <w:szCs w:val="20"/>
          <w:lang w:val="cs-CZ"/>
        </w:rPr>
        <w:t>„</w:t>
      </w:r>
      <w:r w:rsidRPr="00D2369D">
        <w:rPr>
          <w:bCs/>
          <w:i/>
          <w:iCs/>
          <w:szCs w:val="20"/>
          <w:lang w:val="cs-CZ"/>
        </w:rPr>
        <w:t>Chtěli jsme, aby byla skutečnou poctou původnímu dílu, ale aby promluvila nově a prostřednictvím současné techniky a technologie oslovila dnešní mladou generaci. Naším cílem je to, aby se každý návštěvník výstavy ocitl skutečně uvnitř knihy a prožil si setkání s jejími hrdiny na vlastní kůži</w:t>
      </w:r>
      <w:r w:rsidRPr="00AB61FD">
        <w:rPr>
          <w:bCs/>
          <w:i/>
          <w:iCs/>
          <w:szCs w:val="20"/>
          <w:lang w:val="cs-CZ"/>
        </w:rPr>
        <w:t>,</w:t>
      </w:r>
      <w:r w:rsidRPr="00AB61FD">
        <w:rPr>
          <w:bCs/>
          <w:szCs w:val="20"/>
          <w:lang w:val="cs-CZ"/>
        </w:rPr>
        <w:t>“ vysvětluje výtvarník a animátor Matyáš Trnka s tím, že přípravy trvaly celé tři roky.</w:t>
      </w:r>
    </w:p>
    <w:p w:rsidR="00281A0F" w:rsidRPr="007C57D9" w:rsidRDefault="00281A0F" w:rsidP="001E28E5">
      <w:pPr>
        <w:ind w:left="12" w:hangingChars="5" w:hanging="12"/>
        <w:jc w:val="both"/>
        <w:rPr>
          <w:b/>
          <w:sz w:val="32"/>
          <w:szCs w:val="32"/>
          <w:lang w:val="cs-CZ"/>
        </w:rPr>
      </w:pPr>
      <w:r w:rsidRPr="007C57D9">
        <w:rPr>
          <w:b/>
          <w:sz w:val="32"/>
          <w:szCs w:val="32"/>
          <w:lang w:val="cs-CZ"/>
        </w:rPr>
        <w:t xml:space="preserve">Projekt digitalizace Trnkova filmu Staré pověsti české </w:t>
      </w:r>
    </w:p>
    <w:p w:rsidR="00281A0F" w:rsidRDefault="00281A0F" w:rsidP="001E28E5">
      <w:pPr>
        <w:ind w:left="3" w:hangingChars="5" w:hanging="3"/>
        <w:jc w:val="both"/>
        <w:rPr>
          <w:bCs/>
          <w:szCs w:val="20"/>
          <w:lang w:val="cs-CZ"/>
        </w:rPr>
      </w:pPr>
      <w:r w:rsidRPr="007C57D9">
        <w:rPr>
          <w:bCs/>
          <w:szCs w:val="20"/>
          <w:lang w:val="cs-CZ"/>
        </w:rPr>
        <w:t xml:space="preserve">Společně s Ministerstvem kultury a Národním filmovým archivem uvede Plzeň 2015 v rámci festivalu Finále Plzeň pro rok 2015 </w:t>
      </w:r>
      <w:r>
        <w:rPr>
          <w:bCs/>
          <w:szCs w:val="20"/>
          <w:lang w:val="cs-CZ"/>
        </w:rPr>
        <w:t xml:space="preserve">zrestaurovanou a </w:t>
      </w:r>
      <w:r w:rsidRPr="007C57D9">
        <w:rPr>
          <w:bCs/>
          <w:szCs w:val="20"/>
          <w:lang w:val="cs-CZ"/>
        </w:rPr>
        <w:t>digitalizovanou podobu Trnkových Starých pověstí českých. Barevný</w:t>
      </w:r>
      <w:r>
        <w:rPr>
          <w:bCs/>
          <w:szCs w:val="20"/>
          <w:lang w:val="cs-CZ"/>
        </w:rPr>
        <w:t xml:space="preserve"> loutkový film podle Jiráskovy předlohy</w:t>
      </w:r>
      <w:r w:rsidRPr="007C57D9">
        <w:rPr>
          <w:bCs/>
          <w:szCs w:val="20"/>
          <w:lang w:val="cs-CZ"/>
        </w:rPr>
        <w:t xml:space="preserve"> "Starých pověstí českých" zahrnuje pověsti o praotci Čechovi, Bivojovi, dívčí válce, Libuši a Přemyslovi, Horymírovi, Čestmírovi a</w:t>
      </w:r>
      <w:r>
        <w:rPr>
          <w:bCs/>
          <w:szCs w:val="20"/>
          <w:lang w:val="cs-CZ"/>
        </w:rPr>
        <w:t xml:space="preserve"> válce proti Lučanům. Restaurování</w:t>
      </w:r>
      <w:r w:rsidRPr="007C57D9">
        <w:rPr>
          <w:bCs/>
          <w:szCs w:val="20"/>
          <w:lang w:val="cs-CZ"/>
        </w:rPr>
        <w:t xml:space="preserve"> filmu umožní jeho uvádění v digitalizovaných kinech v široké distribuci ČR a v zahraničí, v podobě co možná nejbližší té, kterou mohli spatřit diváci při prvním uvedení filmu do kin.</w:t>
      </w:r>
      <w:r>
        <w:rPr>
          <w:bCs/>
          <w:szCs w:val="20"/>
          <w:lang w:val="cs-CZ"/>
        </w:rPr>
        <w:t xml:space="preserve"> Premiéra nového uvedení restaurované kopie do distribuce se uskuteční v rámci festivalu Finále v Plzni na konci dubna 2015. </w:t>
      </w:r>
    </w:p>
    <w:p w:rsidR="00281A0F" w:rsidRDefault="00281A0F" w:rsidP="001E28E5">
      <w:pPr>
        <w:ind w:left="3" w:hangingChars="5" w:hanging="3"/>
        <w:jc w:val="both"/>
        <w:rPr>
          <w:bCs/>
          <w:szCs w:val="20"/>
          <w:lang w:val="cs-CZ"/>
        </w:rPr>
      </w:pPr>
    </w:p>
    <w:p w:rsidR="00281A0F" w:rsidRPr="00E9002B" w:rsidRDefault="00281A0F" w:rsidP="001E28E5">
      <w:pPr>
        <w:ind w:left="3" w:hangingChars="5" w:hanging="3"/>
        <w:jc w:val="both"/>
        <w:rPr>
          <w:bCs/>
          <w:szCs w:val="20"/>
          <w:u w:val="single"/>
          <w:lang w:val="cs-CZ"/>
        </w:rPr>
      </w:pPr>
      <w:r w:rsidRPr="00E9002B">
        <w:rPr>
          <w:bCs/>
          <w:szCs w:val="20"/>
          <w:u w:val="single"/>
          <w:lang w:val="cs-CZ"/>
        </w:rPr>
        <w:t>Kontakty:</w:t>
      </w:r>
    </w:p>
    <w:p w:rsidR="00281A0F" w:rsidRPr="00E9002B" w:rsidRDefault="00281A0F" w:rsidP="001E28E5">
      <w:pPr>
        <w:ind w:left="9" w:hangingChars="5" w:hanging="9"/>
        <w:jc w:val="both"/>
        <w:rPr>
          <w:b/>
          <w:bCs/>
          <w:szCs w:val="20"/>
          <w:lang w:val="cs-CZ"/>
        </w:rPr>
      </w:pPr>
      <w:r w:rsidRPr="00E9002B">
        <w:rPr>
          <w:b/>
          <w:bCs/>
          <w:szCs w:val="20"/>
          <w:lang w:val="cs-CZ"/>
        </w:rPr>
        <w:t>Mirka Reifová, PR manažerka Plzeň 2015</w:t>
      </w:r>
    </w:p>
    <w:p w:rsidR="00281A0F" w:rsidRPr="00E9002B" w:rsidRDefault="00281A0F" w:rsidP="001E28E5">
      <w:pPr>
        <w:ind w:left="3" w:hangingChars="5" w:hanging="3"/>
        <w:jc w:val="both"/>
        <w:rPr>
          <w:bCs/>
          <w:szCs w:val="20"/>
          <w:lang w:val="cs-CZ"/>
        </w:rPr>
      </w:pPr>
      <w:r w:rsidRPr="00E9002B">
        <w:rPr>
          <w:bCs/>
          <w:szCs w:val="20"/>
          <w:lang w:val="cs-CZ"/>
        </w:rPr>
        <w:t>+420 606 090 801</w:t>
      </w:r>
    </w:p>
    <w:p w:rsidR="00281A0F" w:rsidRPr="00E9002B" w:rsidRDefault="00281A0F" w:rsidP="001E28E5">
      <w:pPr>
        <w:ind w:left="3" w:hangingChars="5" w:hanging="3"/>
        <w:jc w:val="both"/>
        <w:rPr>
          <w:bCs/>
          <w:szCs w:val="20"/>
          <w:lang w:val="cs-CZ"/>
        </w:rPr>
      </w:pPr>
      <w:r w:rsidRPr="00E9002B">
        <w:rPr>
          <w:bCs/>
          <w:szCs w:val="20"/>
          <w:lang w:val="cs-CZ"/>
        </w:rPr>
        <w:t>reifova@plzen2015.cz</w:t>
      </w:r>
    </w:p>
    <w:p w:rsidR="00281A0F" w:rsidRPr="00E9002B" w:rsidRDefault="00281A0F" w:rsidP="001E28E5">
      <w:pPr>
        <w:ind w:left="9" w:hangingChars="5" w:hanging="9"/>
        <w:jc w:val="both"/>
        <w:rPr>
          <w:b/>
          <w:bCs/>
          <w:szCs w:val="20"/>
          <w:lang w:val="cs-CZ"/>
        </w:rPr>
      </w:pPr>
      <w:r w:rsidRPr="00E9002B">
        <w:rPr>
          <w:b/>
          <w:bCs/>
          <w:szCs w:val="20"/>
          <w:lang w:val="cs-CZ"/>
        </w:rPr>
        <w:t>Jiří Sedlák - ArtsMarketing.CZ, Spolupracující PR agentura</w:t>
      </w:r>
    </w:p>
    <w:p w:rsidR="00281A0F" w:rsidRPr="00E9002B" w:rsidRDefault="00281A0F" w:rsidP="001E28E5">
      <w:pPr>
        <w:ind w:left="3" w:hangingChars="5" w:hanging="3"/>
        <w:jc w:val="both"/>
        <w:rPr>
          <w:bCs/>
          <w:szCs w:val="20"/>
          <w:lang w:val="cs-CZ"/>
        </w:rPr>
      </w:pPr>
      <w:r w:rsidRPr="00E9002B">
        <w:rPr>
          <w:bCs/>
          <w:szCs w:val="20"/>
          <w:lang w:val="cs-CZ"/>
        </w:rPr>
        <w:t>+420 604 868 914</w:t>
      </w:r>
    </w:p>
    <w:p w:rsidR="00281A0F" w:rsidRPr="00E9002B" w:rsidRDefault="00281A0F" w:rsidP="001E28E5">
      <w:pPr>
        <w:ind w:left="3" w:hangingChars="5" w:hanging="3"/>
        <w:jc w:val="both"/>
        <w:rPr>
          <w:bCs/>
          <w:szCs w:val="20"/>
          <w:lang w:val="cs-CZ"/>
        </w:rPr>
      </w:pPr>
      <w:r w:rsidRPr="00E9002B">
        <w:rPr>
          <w:bCs/>
          <w:szCs w:val="20"/>
          <w:lang w:val="cs-CZ"/>
        </w:rPr>
        <w:t>jiri.sedlak@artsmarketing.cz</w:t>
      </w:r>
    </w:p>
    <w:p w:rsidR="00281A0F" w:rsidRPr="00E9002B" w:rsidRDefault="00281A0F" w:rsidP="00E9002B">
      <w:pPr>
        <w:jc w:val="both"/>
        <w:rPr>
          <w:b/>
        </w:rPr>
      </w:pPr>
      <w:r w:rsidRPr="00E9002B">
        <w:rPr>
          <w:b/>
          <w:bCs/>
          <w:szCs w:val="20"/>
          <w:lang w:val="cs-CZ"/>
        </w:rPr>
        <w:t xml:space="preserve"> </w:t>
      </w:r>
      <w:r w:rsidRPr="00E9002B">
        <w:rPr>
          <w:b/>
        </w:rPr>
        <w:t xml:space="preserve">Šárka Petruželová, </w:t>
      </w:r>
      <w:r w:rsidRPr="00E9002B">
        <w:rPr>
          <w:b/>
          <w:bCs/>
          <w:szCs w:val="20"/>
          <w:lang w:val="cs-CZ"/>
        </w:rPr>
        <w:t>Spolupracující PR agentura</w:t>
      </w:r>
    </w:p>
    <w:p w:rsidR="00281A0F" w:rsidRDefault="00281A0F" w:rsidP="00E9002B">
      <w:pPr>
        <w:jc w:val="both"/>
      </w:pPr>
      <w:r>
        <w:t>+ 420 777 122 621</w:t>
      </w:r>
    </w:p>
    <w:p w:rsidR="00281A0F" w:rsidRDefault="00281A0F" w:rsidP="00E9002B">
      <w:pPr>
        <w:jc w:val="both"/>
      </w:pPr>
      <w:r w:rsidRPr="00E9002B">
        <w:t>sarka.petruzelova@gmail.com</w:t>
      </w:r>
    </w:p>
    <w:p w:rsidR="00281A0F" w:rsidRDefault="00281A0F" w:rsidP="00E9002B">
      <w:pPr>
        <w:jc w:val="both"/>
      </w:pPr>
    </w:p>
    <w:p w:rsidR="00281A0F" w:rsidRDefault="00281A0F" w:rsidP="00E9002B">
      <w:pPr>
        <w:rPr>
          <w:b/>
          <w:bCs/>
        </w:rPr>
      </w:pPr>
      <w:r>
        <w:rPr>
          <w:u w:val="single"/>
        </w:rPr>
        <w:t>O autorech výstavy:</w:t>
      </w:r>
    </w:p>
    <w:p w:rsidR="00281A0F" w:rsidRDefault="00281A0F" w:rsidP="00E9002B">
      <w:pPr>
        <w:jc w:val="both"/>
        <w:rPr>
          <w:b/>
          <w:bCs/>
        </w:rPr>
      </w:pPr>
      <w:r>
        <w:rPr>
          <w:b/>
          <w:bCs/>
        </w:rPr>
        <w:t xml:space="preserve">Jan Trnka </w:t>
      </w:r>
      <w:r>
        <w:rPr>
          <w:bCs/>
        </w:rPr>
        <w:t>(1956) je absolvent UMPRUM, oboru užitá malba. Výtvarník a malíř na volné noze. Žije a pracuje v Praze.</w:t>
      </w:r>
    </w:p>
    <w:p w:rsidR="00281A0F" w:rsidRDefault="00281A0F" w:rsidP="00E9002B">
      <w:pPr>
        <w:jc w:val="both"/>
      </w:pPr>
      <w:r>
        <w:rPr>
          <w:b/>
          <w:bCs/>
        </w:rPr>
        <w:t>Matyáš Trnka</w:t>
      </w:r>
      <w:r>
        <w:t xml:space="preserve"> (1981) je absolvent Vyšší odborné školy Václava Hollara a student 3. ročníku Katedry animace na pražské FAMU. Působí jako animátor, výtvarník, režisér a grafik, autor několika krátkých filmů, mj. také znělky 11. ročníku Mezinárodního festivalu animovaných filmů AniFest, která skládala čest právě Jiřímu Trnkovi. Upozornil na sebe také prvním českým interaktivním komiksem na motivy jiné oblíbené dětské knížky </w:t>
      </w:r>
      <w:hyperlink r:id="rId6" w:history="1">
        <w:r>
          <w:rPr>
            <w:rStyle w:val="Hyperlink"/>
          </w:rPr>
          <w:t>Malý Alenáš</w:t>
        </w:r>
      </w:hyperlink>
      <w:r>
        <w:t xml:space="preserve">. </w:t>
      </w:r>
    </w:p>
    <w:p w:rsidR="00281A0F" w:rsidRDefault="00281A0F" w:rsidP="001E28E5">
      <w:pPr>
        <w:ind w:left="3" w:hangingChars="5" w:hanging="3"/>
        <w:jc w:val="both"/>
        <w:rPr>
          <w:bCs/>
          <w:szCs w:val="20"/>
          <w:lang w:val="cs-CZ"/>
        </w:rPr>
      </w:pPr>
    </w:p>
    <w:p w:rsidR="00281A0F" w:rsidRPr="00AB61FD" w:rsidRDefault="00281A0F" w:rsidP="00692870">
      <w:pPr>
        <w:ind w:left="3" w:hangingChars="5" w:hanging="3"/>
        <w:jc w:val="both"/>
        <w:rPr>
          <w:lang w:val="cs-CZ"/>
        </w:rPr>
      </w:pPr>
    </w:p>
    <w:sectPr w:rsidR="00281A0F" w:rsidRPr="00AB61FD" w:rsidSect="00565A7E">
      <w:headerReference w:type="default" r:id="rId7"/>
      <w:footerReference w:type="default" r:id="rId8"/>
      <w:pgSz w:w="11906" w:h="16838"/>
      <w:pgMar w:top="1142" w:right="1417" w:bottom="1417"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A0F" w:rsidRDefault="00281A0F">
      <w:pPr>
        <w:spacing w:after="0" w:line="240" w:lineRule="auto"/>
      </w:pPr>
      <w:r>
        <w:separator/>
      </w:r>
    </w:p>
  </w:endnote>
  <w:endnote w:type="continuationSeparator" w:id="0">
    <w:p w:rsidR="00281A0F" w:rsidRDefault="00281A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A0F" w:rsidRDefault="00281A0F">
    <w:pPr>
      <w:pStyle w:val="Footer"/>
      <w:tabs>
        <w:tab w:val="clear" w:pos="9072"/>
        <w:tab w:val="right" w:pos="10490"/>
      </w:tabs>
      <w:ind w:left="-1417"/>
    </w:pPr>
    <w:r w:rsidRPr="00BF351D">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8" type="#_x0000_t75" style="width:595.2pt;height:98.4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A0F" w:rsidRDefault="00281A0F">
      <w:pPr>
        <w:spacing w:after="0" w:line="240" w:lineRule="auto"/>
      </w:pPr>
      <w:r>
        <w:separator/>
      </w:r>
    </w:p>
  </w:footnote>
  <w:footnote w:type="continuationSeparator" w:id="0">
    <w:p w:rsidR="00281A0F" w:rsidRDefault="00281A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A0F" w:rsidRDefault="00281A0F">
    <w:pPr>
      <w:pStyle w:val="Header"/>
      <w:tabs>
        <w:tab w:val="clear" w:pos="4536"/>
        <w:tab w:val="clear" w:pos="9072"/>
        <w:tab w:val="left" w:pos="1890"/>
      </w:tabs>
      <w:ind w:left="-1417" w:right="-1417"/>
    </w:pPr>
    <w:r w:rsidRPr="00BF351D">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style="width:595.2pt;height:10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08"/>
  <w:hyphenationZone w:val="425"/>
  <w:drawingGridHorizontalSpacing w:val="0"/>
  <w:characterSpacingControl w:val="doNotCompress"/>
  <w:footnotePr>
    <w:footnote w:id="-1"/>
    <w:footnote w:id="0"/>
  </w:footnotePr>
  <w:endnotePr>
    <w:endnote w:id="-1"/>
    <w:endnote w:id="0"/>
  </w:endnotePr>
  <w:compat>
    <w:spaceForUL/>
    <w:doNotLeaveBackslashAlone/>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55BA"/>
    <w:rsid w:val="001E28E5"/>
    <w:rsid w:val="002555BA"/>
    <w:rsid w:val="00281A0F"/>
    <w:rsid w:val="003A576E"/>
    <w:rsid w:val="00565A7E"/>
    <w:rsid w:val="00692870"/>
    <w:rsid w:val="006E40E5"/>
    <w:rsid w:val="007357F1"/>
    <w:rsid w:val="007C57D9"/>
    <w:rsid w:val="008C1E9F"/>
    <w:rsid w:val="008F3262"/>
    <w:rsid w:val="00AB61FD"/>
    <w:rsid w:val="00BF351D"/>
    <w:rsid w:val="00C1163D"/>
    <w:rsid w:val="00D2369D"/>
    <w:rsid w:val="00E638D5"/>
    <w:rsid w:val="00E72613"/>
    <w:rsid w:val="00E9002B"/>
    <w:rsid w:val="00EF56DA"/>
    <w:rsid w:val="00F8780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cs-CZ" w:eastAsia="cs-CZ"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A7E"/>
    <w:pPr>
      <w:spacing w:after="200" w:line="276" w:lineRule="auto"/>
    </w:pPr>
    <w:rPr>
      <w:rFonts w:ascii="Calibri" w:hAnsi="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65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5A7E"/>
    <w:rPr>
      <w:rFonts w:ascii="Tahoma" w:hAnsi="Tahoma" w:cs="Tahoma"/>
      <w:sz w:val="16"/>
      <w:szCs w:val="16"/>
      <w:lang w:val="en-US"/>
    </w:rPr>
  </w:style>
  <w:style w:type="paragraph" w:styleId="Footer">
    <w:name w:val="footer"/>
    <w:basedOn w:val="Normal"/>
    <w:link w:val="FooterChar"/>
    <w:uiPriority w:val="99"/>
    <w:rsid w:val="00565A7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565A7E"/>
    <w:rPr>
      <w:rFonts w:cs="Times New Roman"/>
      <w:lang w:val="en-US"/>
    </w:rPr>
  </w:style>
  <w:style w:type="paragraph" w:styleId="Header">
    <w:name w:val="header"/>
    <w:basedOn w:val="Normal"/>
    <w:link w:val="HeaderChar"/>
    <w:uiPriority w:val="99"/>
    <w:rsid w:val="00565A7E"/>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565A7E"/>
    <w:rPr>
      <w:rFonts w:cs="Times New Roman"/>
      <w:lang w:val="en-US"/>
    </w:rPr>
  </w:style>
  <w:style w:type="character" w:customStyle="1" w:styleId="apple-style-span">
    <w:name w:val="apple-style-span"/>
    <w:basedOn w:val="DefaultParagraphFont"/>
    <w:uiPriority w:val="99"/>
    <w:rsid w:val="00565A7E"/>
    <w:rPr>
      <w:rFonts w:cs="Times New Roman"/>
    </w:rPr>
  </w:style>
  <w:style w:type="character" w:styleId="Hyperlink">
    <w:name w:val="Hyperlink"/>
    <w:basedOn w:val="DefaultParagraphFont"/>
    <w:uiPriority w:val="99"/>
    <w:rsid w:val="00E9002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091818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lyelanas.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1005</Words>
  <Characters>5934</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TANEC PRAHA 2015 v Plzni - TANEC PLZEŇ 2015</dc:title>
  <dc:subject/>
  <dc:creator>Klimko Jáchym</dc:creator>
  <cp:keywords/>
  <dc:description/>
  <cp:lastModifiedBy>Kucerova</cp:lastModifiedBy>
  <cp:revision>2</cp:revision>
  <dcterms:created xsi:type="dcterms:W3CDTF">2014-12-08T08:32:00Z</dcterms:created>
  <dcterms:modified xsi:type="dcterms:W3CDTF">2014-12-08T08:32:00Z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