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3CAC" w:rsidRPr="0093407C" w:rsidRDefault="00EA0147" w:rsidP="00803CAC">
      <w:pPr>
        <w:spacing w:line="276" w:lineRule="auto"/>
        <w:ind w:right="-1"/>
        <w:rPr>
          <w:rFonts w:ascii="Circular Pro Book" w:hAnsi="Circular Pro Book"/>
          <w:sz w:val="22"/>
          <w:szCs w:val="22"/>
        </w:rPr>
      </w:pPr>
      <w:r w:rsidRPr="0093407C">
        <w:rPr>
          <w:rFonts w:ascii="Circular Pro Book" w:hAnsi="Circular Pro Book"/>
          <w:noProof/>
          <w:lang w:eastAsia="cs-CZ"/>
        </w:rPr>
        <w:drawing>
          <wp:anchor distT="114300" distB="114300" distL="114300" distR="114300" simplePos="0" relativeHeight="251664384" behindDoc="0" locked="0" layoutInCell="1" allowOverlap="0">
            <wp:simplePos x="0" y="0"/>
            <wp:positionH relativeFrom="margin">
              <wp:posOffset>-708025</wp:posOffset>
            </wp:positionH>
            <wp:positionV relativeFrom="paragraph">
              <wp:posOffset>-685800</wp:posOffset>
            </wp:positionV>
            <wp:extent cx="7548245" cy="1482090"/>
            <wp:effectExtent l="0" t="0" r="0" b="0"/>
            <wp:wrapTight wrapText="bothSides">
              <wp:wrapPolygon edited="0">
                <wp:start x="0" y="0"/>
                <wp:lineTo x="0" y="21100"/>
                <wp:lineTo x="21515" y="21100"/>
                <wp:lineTo x="21515" y="0"/>
                <wp:lineTo x="0" y="0"/>
              </wp:wrapPolygon>
            </wp:wrapTight>
            <wp:docPr id="1" name="image01.png" descr="Letterhead_Sig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etterhead_Signal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8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3CAC" w:rsidRPr="0093407C">
        <w:rPr>
          <w:rFonts w:ascii="Circular Pro Book" w:hAnsi="Circular Pro Book"/>
          <w:sz w:val="22"/>
          <w:szCs w:val="22"/>
        </w:rPr>
        <w:t>Tiskové materiály</w:t>
      </w:r>
    </w:p>
    <w:p w:rsidR="00803CAC" w:rsidRPr="0093407C" w:rsidRDefault="00803CAC" w:rsidP="00803CAC">
      <w:pPr>
        <w:spacing w:line="276" w:lineRule="auto"/>
        <w:ind w:right="-1"/>
        <w:rPr>
          <w:rFonts w:ascii="Circular Pro Book" w:hAnsi="Circular Pro Book"/>
          <w:sz w:val="10"/>
          <w:szCs w:val="10"/>
        </w:rPr>
      </w:pPr>
      <w:r w:rsidRPr="0093407C">
        <w:rPr>
          <w:rFonts w:ascii="Circular Pro Book" w:hAnsi="Circular Pro Book"/>
          <w:sz w:val="22"/>
          <w:szCs w:val="22"/>
        </w:rPr>
        <w:t xml:space="preserve">3. září 2015 </w:t>
      </w:r>
    </w:p>
    <w:p w:rsidR="00EA0147" w:rsidRPr="0040223A" w:rsidRDefault="00EA0147" w:rsidP="00EA0147">
      <w:pPr>
        <w:spacing w:line="276" w:lineRule="auto"/>
        <w:ind w:right="-1"/>
        <w:rPr>
          <w:b/>
          <w:sz w:val="10"/>
          <w:szCs w:val="10"/>
        </w:rPr>
      </w:pPr>
    </w:p>
    <w:p w:rsidR="00EA0147" w:rsidRPr="0040223A" w:rsidRDefault="00EA0147" w:rsidP="00EA0147">
      <w:pPr>
        <w:spacing w:line="276" w:lineRule="auto"/>
        <w:ind w:right="-1"/>
        <w:jc w:val="center"/>
        <w:rPr>
          <w:rFonts w:ascii="Circular Pro Black" w:hAnsi="Circular Pro Black"/>
          <w:b/>
          <w:sz w:val="40"/>
          <w:szCs w:val="36"/>
        </w:rPr>
      </w:pPr>
      <w:r w:rsidRPr="0040223A">
        <w:rPr>
          <w:rFonts w:ascii="Circular Pro Black" w:hAnsi="Circular Pro Black"/>
          <w:b/>
          <w:sz w:val="40"/>
          <w:szCs w:val="36"/>
        </w:rPr>
        <w:t xml:space="preserve">Festival světla SIGNAL </w:t>
      </w:r>
      <w:r w:rsidR="0040223A" w:rsidRPr="0040223A">
        <w:rPr>
          <w:b/>
          <w:sz w:val="40"/>
          <w:szCs w:val="36"/>
        </w:rPr>
        <w:br/>
      </w:r>
      <w:r w:rsidRPr="0040223A">
        <w:rPr>
          <w:rFonts w:ascii="Circular Pro Black" w:hAnsi="Circular Pro Black"/>
          <w:b/>
          <w:sz w:val="40"/>
          <w:szCs w:val="36"/>
        </w:rPr>
        <w:t>vdechne život noční Praze</w:t>
      </w:r>
    </w:p>
    <w:p w:rsidR="00803CAC" w:rsidRPr="0040223A" w:rsidRDefault="00803CAC" w:rsidP="00803CAC">
      <w:pPr>
        <w:spacing w:line="276" w:lineRule="auto"/>
        <w:ind w:right="-1"/>
        <w:jc w:val="center"/>
        <w:rPr>
          <w:rFonts w:ascii="Circular Pro Black" w:hAnsi="Circular Pro Black"/>
          <w:b/>
          <w:sz w:val="28"/>
          <w:szCs w:val="36"/>
        </w:rPr>
      </w:pPr>
      <w:r w:rsidRPr="0040223A">
        <w:rPr>
          <w:rFonts w:ascii="Circular Pro Black" w:hAnsi="Circular Pro Black"/>
          <w:b/>
          <w:sz w:val="28"/>
          <w:szCs w:val="36"/>
        </w:rPr>
        <w:t>/15. – 18. října 2015/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10"/>
          <w:szCs w:val="10"/>
        </w:rPr>
      </w:pPr>
    </w:p>
    <w:p w:rsidR="00803CAC" w:rsidRPr="00803CAC" w:rsidRDefault="00803CAC" w:rsidP="00803CAC">
      <w:pPr>
        <w:spacing w:line="276" w:lineRule="auto"/>
        <w:ind w:right="-1"/>
        <w:jc w:val="center"/>
        <w:rPr>
          <w:rFonts w:ascii="Circular Pro Book" w:hAnsi="Circular Pro Book"/>
          <w:i/>
          <w:sz w:val="28"/>
          <w:szCs w:val="22"/>
        </w:rPr>
      </w:pPr>
      <w:r w:rsidRPr="00803CAC">
        <w:rPr>
          <w:rFonts w:ascii="Circular Pro Book" w:hAnsi="Circular Pro Book"/>
          <w:i/>
          <w:sz w:val="28"/>
          <w:szCs w:val="22"/>
        </w:rPr>
        <w:t>Monumentální sférický dóm na Klárově, vzdušná světelná síť na obloze,  strhující 3D videomapping na Letohrádku Kinských a mnoho dalšího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10"/>
          <w:szCs w:val="10"/>
        </w:rPr>
      </w:pPr>
    </w:p>
    <w:p w:rsidR="00803CAC" w:rsidRPr="00803CAC" w:rsidRDefault="00EA0147" w:rsidP="00803CAC">
      <w:pPr>
        <w:spacing w:line="276" w:lineRule="auto"/>
        <w:ind w:right="-1"/>
        <w:jc w:val="both"/>
        <w:rPr>
          <w:rFonts w:ascii="Circular Pro Book" w:hAnsi="Circular Pro Book"/>
          <w:b/>
          <w:szCs w:val="26"/>
        </w:rPr>
      </w:pPr>
      <w:r w:rsidRPr="00803CAC">
        <w:rPr>
          <w:rFonts w:ascii="Circular Pro Book" w:hAnsi="Circular Pro Book"/>
          <w:b/>
          <w:noProof/>
          <w:sz w:val="20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52705</wp:posOffset>
            </wp:positionV>
            <wp:extent cx="2054860" cy="2178050"/>
            <wp:effectExtent l="0" t="0" r="2540" b="6350"/>
            <wp:wrapTight wrapText="bothSides">
              <wp:wrapPolygon edited="0">
                <wp:start x="0" y="0"/>
                <wp:lineTo x="0" y="21411"/>
                <wp:lineTo x="21360" y="21411"/>
                <wp:lineTo x="21360" y="0"/>
                <wp:lineTo x="0" y="0"/>
              </wp:wrapPolygon>
            </wp:wrapTight>
            <wp:docPr id="7" name="Picture 3" descr="FORET-_MG_7296_sebastien_roy-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ET-_MG_7296_sebastien_roy-940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CAC" w:rsidRPr="00803CAC">
        <w:rPr>
          <w:rFonts w:ascii="Circular Pro Book" w:hAnsi="Circular Pro Book"/>
          <w:b/>
        </w:rPr>
        <w:t>Po čtyři říjnové večery rozzáří noční ulice a budovy Prahy světelné umění! Letošní SIGNAL festival, který se koná od 15. do 18. října, nabídne dvacítku instalací a videomappingů</w:t>
      </w:r>
      <w:r w:rsidR="00803CAC" w:rsidRPr="00803CAC">
        <w:rPr>
          <w:rFonts w:ascii="Circular Pro Book" w:hAnsi="Circular Pro Book"/>
          <w:b/>
          <w:szCs w:val="26"/>
        </w:rPr>
        <w:t xml:space="preserve"> včetně velkolepé sférické projekce, představí jednosměrnou trasu, která vylepší návštěvníkům festivalový zážitek a nedělní podvečer věnuje rodinám s dětmi. Poprvé bude v rámci festivalu probíhat také program pro odborníky – konference SIGNAL Future Forum a vzdělávací platforma TRANSMIT. </w:t>
      </w:r>
    </w:p>
    <w:p w:rsidR="00803CAC" w:rsidRPr="00803CAC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8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lack" w:hAnsi="Circular Pro Black"/>
          <w:b/>
          <w:sz w:val="28"/>
          <w:szCs w:val="22"/>
        </w:rPr>
      </w:pPr>
      <w:r w:rsidRPr="0040223A">
        <w:rPr>
          <w:rFonts w:ascii="Circular Pro Black" w:hAnsi="Circular Pro Black"/>
          <w:b/>
          <w:sz w:val="28"/>
          <w:szCs w:val="22"/>
        </w:rPr>
        <w:t>Co si letos rozhodně nenechat ujít?</w:t>
      </w:r>
    </w:p>
    <w:p w:rsidR="001E6CE1" w:rsidRPr="001E6CE1" w:rsidRDefault="001E6CE1" w:rsidP="00EA0147">
      <w:pPr>
        <w:spacing w:line="276" w:lineRule="auto"/>
        <w:ind w:right="-1" w:firstLine="720"/>
        <w:jc w:val="both"/>
        <w:rPr>
          <w:sz w:val="10"/>
          <w:szCs w:val="10"/>
        </w:rPr>
      </w:pPr>
    </w:p>
    <w:p w:rsidR="001E6CE1" w:rsidRPr="0040223A" w:rsidRDefault="00803CAC" w:rsidP="001E6CE1">
      <w:pPr>
        <w:spacing w:line="276" w:lineRule="auto"/>
        <w:ind w:right="-1" w:firstLine="720"/>
        <w:jc w:val="both"/>
        <w:rPr>
          <w:rFonts w:ascii="Circular Pro Book" w:hAnsi="Circular Pro Book"/>
          <w:sz w:val="22"/>
          <w:szCs w:val="22"/>
        </w:rPr>
      </w:pPr>
      <w:r w:rsidRPr="0040223A">
        <w:rPr>
          <w:rFonts w:ascii="Circular Pro Book" w:hAnsi="Circular Pro Book"/>
          <w:sz w:val="22"/>
          <w:szCs w:val="22"/>
        </w:rPr>
        <w:t xml:space="preserve">SIGNAL festival si vloni v Praze při svém druhém ročníku získal přízeň téměř půl milionu návštěvníků a byl </w:t>
      </w:r>
      <w:r w:rsidRPr="0040223A">
        <w:rPr>
          <w:rFonts w:ascii="Circular Pro Book" w:hAnsi="Circular Pro Book" w:cs="Arial"/>
          <w:sz w:val="22"/>
          <w:szCs w:val="22"/>
        </w:rPr>
        <w:t>britský</w:t>
      </w:r>
      <w:r w:rsidRPr="0040223A">
        <w:rPr>
          <w:rFonts w:ascii="Circular Pro Book" w:hAnsi="Circular Pro Book"/>
          <w:sz w:val="22"/>
          <w:szCs w:val="22"/>
        </w:rPr>
        <w:t>m</w:t>
      </w:r>
      <w:r w:rsidRPr="0040223A">
        <w:rPr>
          <w:rFonts w:ascii="Circular Pro Book" w:hAnsi="Circular Pro Book" w:cs="Arial"/>
          <w:sz w:val="22"/>
          <w:szCs w:val="22"/>
        </w:rPr>
        <w:t xml:space="preserve"> deník</w:t>
      </w:r>
      <w:r w:rsidRPr="0040223A">
        <w:rPr>
          <w:rFonts w:ascii="Circular Pro Book" w:hAnsi="Circular Pro Book"/>
          <w:sz w:val="22"/>
          <w:szCs w:val="22"/>
        </w:rPr>
        <w:t>em</w:t>
      </w:r>
      <w:r w:rsidRPr="0040223A">
        <w:rPr>
          <w:rFonts w:ascii="Circular Pro Book" w:hAnsi="Circular Pro Book" w:cs="Arial"/>
          <w:sz w:val="22"/>
          <w:szCs w:val="22"/>
        </w:rPr>
        <w:t xml:space="preserve"> The Guardian zařazen mezi deset nejlepších festivalů světla v Evropě</w:t>
      </w:r>
      <w:r w:rsidRPr="0040223A">
        <w:rPr>
          <w:rFonts w:ascii="Circular Pro Book" w:hAnsi="Circular Pro Book"/>
          <w:sz w:val="22"/>
          <w:szCs w:val="22"/>
        </w:rPr>
        <w:t>. V letošním roce si tuto svou pozici hodlá znovu obhájit a nabídne to nejlepší ze světového světelného umění! Velkým</w:t>
      </w:r>
      <w:r w:rsidRPr="0040223A">
        <w:rPr>
          <w:rFonts w:ascii="Circular Pro Book" w:hAnsi="Circular Pro Book" w:cs="Arial"/>
          <w:sz w:val="22"/>
          <w:szCs w:val="22"/>
        </w:rPr>
        <w:t xml:space="preserve"> lákadlem je monumentální instalace Sphere – unikátní nafukovací kupole </w:t>
      </w:r>
      <w:r w:rsidR="00596793">
        <w:rPr>
          <w:rFonts w:ascii="Circular Pro Book" w:hAnsi="Circular Pro Book"/>
          <w:sz w:val="22"/>
          <w:szCs w:val="22"/>
        </w:rPr>
        <w:t xml:space="preserve">o </w:t>
      </w:r>
      <w:r w:rsidR="00596793" w:rsidRPr="00596793">
        <w:rPr>
          <w:rFonts w:ascii="Circular Pro Book" w:hAnsi="Circular Pro Book"/>
          <w:sz w:val="22"/>
          <w:szCs w:val="22"/>
        </w:rPr>
        <w:t>velikosti pěti</w:t>
      </w:r>
      <w:r w:rsidRPr="00596793">
        <w:rPr>
          <w:rFonts w:ascii="Circular Pro Book" w:hAnsi="Circular Pro Book"/>
          <w:sz w:val="22"/>
          <w:szCs w:val="22"/>
        </w:rPr>
        <w:t>patrového</w:t>
      </w:r>
      <w:r w:rsidRPr="0040223A">
        <w:rPr>
          <w:rFonts w:ascii="Circular Pro Book" w:hAnsi="Circular Pro Book"/>
          <w:sz w:val="22"/>
          <w:szCs w:val="22"/>
        </w:rPr>
        <w:t xml:space="preserve"> domu</w:t>
      </w:r>
      <w:r w:rsidRPr="0040223A">
        <w:rPr>
          <w:rFonts w:ascii="Circular Pro Book" w:hAnsi="Circular Pro Book" w:cs="Arial"/>
          <w:sz w:val="22"/>
          <w:szCs w:val="22"/>
        </w:rPr>
        <w:t xml:space="preserve">, která vyroste </w:t>
      </w:r>
      <w:r w:rsidRPr="0040223A">
        <w:rPr>
          <w:rFonts w:ascii="Circular Pro Book" w:hAnsi="Circular Pro Book"/>
          <w:sz w:val="22"/>
          <w:szCs w:val="22"/>
        </w:rPr>
        <w:t xml:space="preserve">po dobu konání festivalu </w:t>
      </w:r>
      <w:r w:rsidRPr="0040223A">
        <w:rPr>
          <w:rFonts w:ascii="Circular Pro Book" w:hAnsi="Circular Pro Book" w:cs="Arial"/>
          <w:sz w:val="22"/>
          <w:szCs w:val="22"/>
        </w:rPr>
        <w:t xml:space="preserve">na Klárově. Na její vnitřní stěnu po celé její ploše se bude promítat dechberoucí </w:t>
      </w:r>
      <w:r w:rsidRPr="0040223A">
        <w:rPr>
          <w:rFonts w:ascii="Circular Pro Book" w:hAnsi="Circular Pro Book"/>
          <w:sz w:val="22"/>
          <w:szCs w:val="22"/>
        </w:rPr>
        <w:t xml:space="preserve"> </w:t>
      </w:r>
      <w:r w:rsidRPr="0040223A">
        <w:rPr>
          <w:rFonts w:ascii="Circular Pro Book" w:hAnsi="Circular Pro Book" w:cs="Arial"/>
          <w:sz w:val="22"/>
          <w:szCs w:val="22"/>
        </w:rPr>
        <w:t>360°</w:t>
      </w:r>
      <w:r w:rsidRPr="0040223A">
        <w:rPr>
          <w:rFonts w:ascii="Circular Pro Book" w:hAnsi="Circular Pro Book"/>
          <w:sz w:val="22"/>
          <w:szCs w:val="22"/>
        </w:rPr>
        <w:t xml:space="preserve"> </w:t>
      </w:r>
      <w:r w:rsidRPr="0040223A">
        <w:rPr>
          <w:rFonts w:ascii="Circular Pro Book" w:hAnsi="Circular Pro Book" w:cs="Arial"/>
          <w:sz w:val="22"/>
          <w:szCs w:val="22"/>
        </w:rPr>
        <w:t xml:space="preserve">audiovizuální show </w:t>
      </w:r>
      <w:r w:rsidRPr="0040223A">
        <w:rPr>
          <w:rFonts w:ascii="Circular Pro Book" w:hAnsi="Circular Pro Book"/>
          <w:sz w:val="22"/>
          <w:szCs w:val="22"/>
        </w:rPr>
        <w:t xml:space="preserve">francouzského umělce </w:t>
      </w:r>
      <w:r w:rsidRPr="0040223A">
        <w:rPr>
          <w:rFonts w:ascii="Circular Pro Book" w:hAnsi="Circular Pro Book" w:cs="Arial"/>
          <w:sz w:val="22"/>
          <w:szCs w:val="22"/>
        </w:rPr>
        <w:t>Joanie</w:t>
      </w:r>
      <w:r w:rsidRPr="0040223A">
        <w:rPr>
          <w:rFonts w:ascii="Circular Pro Book" w:hAnsi="Circular Pro Book"/>
          <w:sz w:val="22"/>
          <w:szCs w:val="22"/>
        </w:rPr>
        <w:t>ho</w:t>
      </w:r>
      <w:r w:rsidRPr="0040223A">
        <w:rPr>
          <w:rFonts w:ascii="Circular Pro Book" w:hAnsi="Circular Pro Book" w:cs="Arial"/>
          <w:sz w:val="22"/>
          <w:szCs w:val="22"/>
        </w:rPr>
        <w:t xml:space="preserve"> Lemerciera. </w:t>
      </w:r>
    </w:p>
    <w:p w:rsidR="001E6CE1" w:rsidRPr="0040223A" w:rsidRDefault="001E6CE1" w:rsidP="001E6CE1">
      <w:pPr>
        <w:spacing w:line="276" w:lineRule="auto"/>
        <w:ind w:right="-1" w:firstLine="720"/>
        <w:jc w:val="both"/>
        <w:rPr>
          <w:rFonts w:ascii="Circular Pro Book" w:hAnsi="Circular Pro Book"/>
          <w:sz w:val="22"/>
          <w:szCs w:val="22"/>
        </w:rPr>
      </w:pPr>
    </w:p>
    <w:p w:rsidR="00803CAC" w:rsidRPr="0040223A" w:rsidRDefault="0040223A" w:rsidP="001E6CE1">
      <w:pPr>
        <w:spacing w:line="276" w:lineRule="auto"/>
        <w:ind w:right="-1" w:firstLine="720"/>
        <w:jc w:val="both"/>
        <w:rPr>
          <w:rFonts w:ascii="Circular Pro Book" w:hAnsi="Circular Pro Book" w:cs="Arial"/>
          <w:sz w:val="22"/>
          <w:szCs w:val="22"/>
        </w:rPr>
      </w:pPr>
      <w:r w:rsidRPr="00B75835">
        <w:rPr>
          <w:rFonts w:ascii="Circular Pro Book" w:hAnsi="Circular Pro Book"/>
          <w:noProof/>
          <w:sz w:val="22"/>
          <w:szCs w:val="22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26035</wp:posOffset>
            </wp:positionV>
            <wp:extent cx="2229485" cy="1485900"/>
            <wp:effectExtent l="0" t="0" r="5715" b="12700"/>
            <wp:wrapTight wrapText="bothSides">
              <wp:wrapPolygon edited="0">
                <wp:start x="0" y="0"/>
                <wp:lineTo x="0" y="21415"/>
                <wp:lineTo x="21409" y="21415"/>
                <wp:lineTo x="2140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ec Echelman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835" w:rsidRPr="00B75835">
        <w:rPr>
          <w:rFonts w:ascii="Circular Pro Book" w:hAnsi="Circular Pro Book"/>
          <w:sz w:val="22"/>
          <w:szCs w:val="22"/>
        </w:rPr>
        <w:t>Další instalace</w:t>
      </w:r>
      <w:r w:rsidR="00803CAC" w:rsidRPr="00B75835">
        <w:rPr>
          <w:rFonts w:ascii="Circular Pro Book" w:hAnsi="Circular Pro Book"/>
          <w:sz w:val="22"/>
          <w:szCs w:val="22"/>
        </w:rPr>
        <w:t xml:space="preserve">, která rozhodně stojí za vidění, je </w:t>
      </w:r>
      <w:r w:rsidR="00803CAC" w:rsidRPr="00B75835">
        <w:rPr>
          <w:rFonts w:ascii="Circular Pro Book" w:hAnsi="Circular Pro Book" w:cs="Arial"/>
          <w:sz w:val="22"/>
          <w:szCs w:val="22"/>
        </w:rPr>
        <w:t>fascinující</w:t>
      </w:r>
      <w:r w:rsidR="00B75835" w:rsidRPr="00B75835">
        <w:rPr>
          <w:rFonts w:ascii="Circular Pro Book" w:hAnsi="Circular Pro Book"/>
          <w:sz w:val="22"/>
          <w:szCs w:val="22"/>
        </w:rPr>
        <w:t>m</w:t>
      </w:r>
      <w:r w:rsidR="00B75835" w:rsidRPr="00B75835">
        <w:rPr>
          <w:rFonts w:ascii="Circular Pro Book" w:hAnsi="Circular Pro Book" w:cs="Arial"/>
          <w:sz w:val="22"/>
          <w:szCs w:val="22"/>
        </w:rPr>
        <w:t xml:space="preserve"> dílem</w:t>
      </w:r>
      <w:r w:rsidR="00803CAC" w:rsidRPr="00B75835">
        <w:rPr>
          <w:rFonts w:ascii="Circular Pro Book" w:hAnsi="Circular Pro Book" w:cs="Arial"/>
          <w:sz w:val="22"/>
          <w:szCs w:val="22"/>
        </w:rPr>
        <w:t xml:space="preserve"> americké umělkyně Janet Echelman, která se</w:t>
      </w:r>
      <w:r w:rsidR="00803CAC" w:rsidRPr="00B75835">
        <w:rPr>
          <w:rFonts w:ascii="Circular Pro Book" w:hAnsi="Circular Pro Book" w:cs="Arial"/>
          <w:sz w:val="22"/>
          <w:szCs w:val="22"/>
          <w:shd w:val="clear" w:color="auto" w:fill="FFFFFF"/>
        </w:rPr>
        <w:t xml:space="preserve"> proslavila zejména schopností </w:t>
      </w:r>
      <w:r w:rsidR="00803CAC" w:rsidRPr="0040223A">
        <w:rPr>
          <w:rFonts w:ascii="Circular Pro Book" w:hAnsi="Circular Pro Book" w:cs="Arial"/>
          <w:sz w:val="22"/>
          <w:szCs w:val="22"/>
          <w:shd w:val="clear" w:color="auto" w:fill="FFFFFF"/>
        </w:rPr>
        <w:t xml:space="preserve">přetvářet a obohatit městský vzdušný prostor svými pestrobarevnými sítěmi reagujícími na okolní prostředí, vítr, vodu i slunce. </w:t>
      </w:r>
      <w:r w:rsidR="00803CAC" w:rsidRPr="0040223A">
        <w:rPr>
          <w:rFonts w:ascii="Circular Pro Book" w:hAnsi="Circular Pro Book" w:cs="Arial"/>
          <w:sz w:val="22"/>
          <w:szCs w:val="22"/>
        </w:rPr>
        <w:t xml:space="preserve">Velkolepá sedmdesátimetrová instalace se bude </w:t>
      </w:r>
      <w:r w:rsidR="00803CAC" w:rsidRPr="0040223A">
        <w:rPr>
          <w:rFonts w:ascii="Circular Pro Book" w:hAnsi="Circular Pro Book"/>
          <w:sz w:val="22"/>
          <w:szCs w:val="22"/>
        </w:rPr>
        <w:t>během SIGNAL festivalu</w:t>
      </w:r>
      <w:r w:rsidR="00803CAC" w:rsidRPr="0040223A">
        <w:rPr>
          <w:rFonts w:ascii="Circular Pro Book" w:hAnsi="Circular Pro Book" w:cs="Arial"/>
          <w:sz w:val="22"/>
          <w:szCs w:val="22"/>
        </w:rPr>
        <w:t xml:space="preserve"> vznášet nad hlavami diváků a stane se přitom plátnem pro nevšední světelnou hru měnících se kontrastních barev. </w:t>
      </w:r>
    </w:p>
    <w:p w:rsidR="00803CAC" w:rsidRPr="0040223A" w:rsidRDefault="0040223A" w:rsidP="00803CAC">
      <w:pPr>
        <w:spacing w:line="276" w:lineRule="auto"/>
        <w:ind w:right="-1"/>
        <w:jc w:val="both"/>
        <w:rPr>
          <w:rFonts w:ascii="Circular Pro Book" w:hAnsi="Circular Pro Book"/>
          <w:sz w:val="22"/>
          <w:szCs w:val="22"/>
        </w:rPr>
      </w:pPr>
      <w:r w:rsidRPr="0040223A">
        <w:rPr>
          <w:rFonts w:ascii="Circular Pro Book" w:hAnsi="Circular Pro Book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1485900</wp:posOffset>
            </wp:positionV>
            <wp:extent cx="2436495" cy="1295400"/>
            <wp:effectExtent l="0" t="0" r="1905" b="0"/>
            <wp:wrapTight wrapText="bothSides">
              <wp:wrapPolygon edited="0">
                <wp:start x="0" y="0"/>
                <wp:lineTo x="0" y="21176"/>
                <wp:lineTo x="21392" y="21176"/>
                <wp:lineTo x="21392" y="0"/>
                <wp:lineTo x="0" y="0"/>
              </wp:wrapPolygon>
            </wp:wrapTight>
            <wp:docPr id="3" name="Picture 3" descr="Macintosh HD:Users:Eliskita:Desktop:Snímek obrazovky 2015-08-26 v 14.29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Eliskita:Desktop:Snímek obrazovky 2015-08-26 v 14.29.54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147" w:rsidRPr="0040223A">
        <w:rPr>
          <w:rFonts w:ascii="Circular Pro Book" w:hAnsi="Circular Pro Book"/>
          <w:noProof/>
          <w:lang w:eastAsia="cs-CZ"/>
        </w:rPr>
        <w:drawing>
          <wp:anchor distT="114300" distB="114300" distL="114300" distR="114300" simplePos="0" relativeHeight="251666432" behindDoc="0" locked="0" layoutInCell="1" allowOverlap="0">
            <wp:simplePos x="0" y="0"/>
            <wp:positionH relativeFrom="margin">
              <wp:posOffset>-708025</wp:posOffset>
            </wp:positionH>
            <wp:positionV relativeFrom="paragraph">
              <wp:posOffset>-685800</wp:posOffset>
            </wp:positionV>
            <wp:extent cx="7548245" cy="1482090"/>
            <wp:effectExtent l="0" t="0" r="0" b="0"/>
            <wp:wrapThrough wrapText="bothSides">
              <wp:wrapPolygon edited="0">
                <wp:start x="0" y="0"/>
                <wp:lineTo x="0" y="21100"/>
                <wp:lineTo x="21515" y="21100"/>
                <wp:lineTo x="21515" y="0"/>
                <wp:lineTo x="0" y="0"/>
              </wp:wrapPolygon>
            </wp:wrapThrough>
            <wp:docPr id="4" name="image01.png" descr="Letterhead_Sig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etterhead_Signal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8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A0147" w:rsidRPr="0040223A">
        <w:rPr>
          <w:rFonts w:ascii="Circular Pro Book" w:hAnsi="Circular Pro Book"/>
          <w:sz w:val="22"/>
          <w:szCs w:val="22"/>
        </w:rPr>
        <w:tab/>
      </w:r>
      <w:r w:rsidR="00803CAC" w:rsidRPr="0040223A">
        <w:rPr>
          <w:rFonts w:ascii="Circular Pro Book" w:hAnsi="Circular Pro Book"/>
          <w:sz w:val="22"/>
          <w:szCs w:val="22"/>
        </w:rPr>
        <w:t xml:space="preserve">Příležitost ukázat to </w:t>
      </w:r>
      <w:r w:rsidR="00803CAC" w:rsidRPr="00B75835">
        <w:rPr>
          <w:rFonts w:ascii="Circular Pro Book" w:hAnsi="Circular Pro Book"/>
          <w:sz w:val="22"/>
          <w:szCs w:val="22"/>
        </w:rPr>
        <w:t xml:space="preserve">nejlepší dostanou </w:t>
      </w:r>
      <w:r w:rsidR="00B75835" w:rsidRPr="00B75835">
        <w:rPr>
          <w:rFonts w:ascii="Circular Pro Book" w:hAnsi="Circular Pro Book"/>
          <w:sz w:val="22"/>
          <w:szCs w:val="22"/>
        </w:rPr>
        <w:t xml:space="preserve">opět </w:t>
      </w:r>
      <w:r w:rsidR="00803CAC" w:rsidRPr="00B75835">
        <w:rPr>
          <w:rFonts w:ascii="Circular Pro Book" w:hAnsi="Circular Pro Book"/>
          <w:sz w:val="22"/>
          <w:szCs w:val="22"/>
        </w:rPr>
        <w:t>i čeští umělci</w:t>
      </w:r>
      <w:r w:rsidR="00803CAC" w:rsidRPr="0040223A">
        <w:rPr>
          <w:rFonts w:ascii="Circular Pro Book" w:hAnsi="Circular Pro Book"/>
          <w:sz w:val="22"/>
          <w:szCs w:val="22"/>
        </w:rPr>
        <w:t xml:space="preserve">. </w:t>
      </w:r>
      <w:r w:rsidR="00803CAC" w:rsidRPr="0040223A">
        <w:rPr>
          <w:rFonts w:ascii="Circular Pro Book" w:hAnsi="Circular Pro Book" w:cs="Arial"/>
          <w:sz w:val="22"/>
          <w:szCs w:val="22"/>
        </w:rPr>
        <w:t xml:space="preserve">Matador českého sochařství Čestmír Suška </w:t>
      </w:r>
      <w:r w:rsidR="00803CAC" w:rsidRPr="00153F1A">
        <w:rPr>
          <w:rFonts w:ascii="Circular Pro Book" w:hAnsi="Circular Pro Book" w:cs="Arial"/>
          <w:sz w:val="22"/>
          <w:szCs w:val="22"/>
        </w:rPr>
        <w:t xml:space="preserve">spojuje své síly s mladým světelným designérem Petrem Puflerem. Suškův monumentální kovový válec s názvem Ocelot </w:t>
      </w:r>
      <w:r w:rsidR="00153F1A" w:rsidRPr="00153F1A">
        <w:rPr>
          <w:rFonts w:ascii="Circular Pro Book" w:hAnsi="Circular Pro Book"/>
          <w:sz w:val="22"/>
          <w:szCs w:val="22"/>
        </w:rPr>
        <w:t xml:space="preserve">byl vystavován v rámci projektu Plzeň – Evropské hlavní město kultury 2015. V Praze se během festivalu SIGNAL </w:t>
      </w:r>
      <w:r w:rsidR="00153F1A" w:rsidRPr="00153F1A">
        <w:rPr>
          <w:rFonts w:ascii="Circular Pro Book" w:hAnsi="Circular Pro Book" w:cs="Arial"/>
          <w:sz w:val="22"/>
          <w:szCs w:val="22"/>
        </w:rPr>
        <w:t>objeví</w:t>
      </w:r>
      <w:r w:rsidR="00803CAC" w:rsidRPr="00153F1A">
        <w:rPr>
          <w:rFonts w:ascii="Circular Pro Book" w:hAnsi="Circular Pro Book" w:cs="Arial"/>
          <w:sz w:val="22"/>
          <w:szCs w:val="22"/>
        </w:rPr>
        <w:t xml:space="preserve"> ve zcela novém kontextu. Pohyblivé světlo Petra Puflera s ním </w:t>
      </w:r>
      <w:r w:rsidR="00803CAC" w:rsidRPr="00153F1A">
        <w:rPr>
          <w:rFonts w:ascii="Circular Pro Book" w:hAnsi="Circular Pro Book"/>
          <w:sz w:val="22"/>
          <w:szCs w:val="22"/>
        </w:rPr>
        <w:t>rozehraje</w:t>
      </w:r>
      <w:r w:rsidR="00803CAC" w:rsidRPr="00153F1A">
        <w:rPr>
          <w:rFonts w:ascii="Circular Pro Book" w:hAnsi="Circular Pro Book" w:cs="Arial"/>
          <w:sz w:val="22"/>
          <w:szCs w:val="22"/>
        </w:rPr>
        <w:t xml:space="preserve"> stínohru na dlažbě a fasádách Ovocného trhu. </w:t>
      </w:r>
      <w:r w:rsidR="00803CAC" w:rsidRPr="00153F1A">
        <w:rPr>
          <w:rFonts w:ascii="Circular Pro Book" w:hAnsi="Circular Pro Book" w:cs="Arial"/>
          <w:i/>
          <w:sz w:val="22"/>
          <w:szCs w:val="22"/>
        </w:rPr>
        <w:t>“Spojením díla významného českého sochaře se současným</w:t>
      </w:r>
      <w:r w:rsidR="00803CAC" w:rsidRPr="0040223A">
        <w:rPr>
          <w:rFonts w:ascii="Circular Pro Book" w:hAnsi="Circular Pro Book" w:cs="Arial"/>
          <w:i/>
          <w:sz w:val="22"/>
          <w:szCs w:val="22"/>
        </w:rPr>
        <w:t xml:space="preserve"> mladým uměním se tvorba </w:t>
      </w:r>
      <w:r w:rsidR="00803CAC" w:rsidRPr="00B75835">
        <w:rPr>
          <w:rFonts w:ascii="Circular Pro Book" w:hAnsi="Circular Pro Book" w:cs="Arial"/>
          <w:i/>
          <w:sz w:val="22"/>
          <w:szCs w:val="22"/>
        </w:rPr>
        <w:t xml:space="preserve">obou </w:t>
      </w:r>
      <w:r w:rsidR="00B75835" w:rsidRPr="00B75835">
        <w:rPr>
          <w:rFonts w:ascii="Circular Pro Book" w:hAnsi="Circular Pro Book"/>
          <w:i/>
          <w:sz w:val="22"/>
          <w:szCs w:val="22"/>
        </w:rPr>
        <w:t>umělců</w:t>
      </w:r>
      <w:r w:rsidR="00803CAC" w:rsidRPr="00B75835">
        <w:rPr>
          <w:rFonts w:ascii="Circular Pro Book" w:hAnsi="Circular Pro Book" w:cs="Arial"/>
          <w:i/>
          <w:sz w:val="22"/>
          <w:szCs w:val="22"/>
        </w:rPr>
        <w:t xml:space="preserve"> posouvá</w:t>
      </w:r>
      <w:r w:rsidR="00803CAC" w:rsidRPr="0040223A">
        <w:rPr>
          <w:rFonts w:ascii="Circular Pro Book" w:hAnsi="Circular Pro Book" w:cs="Arial"/>
          <w:i/>
          <w:sz w:val="22"/>
          <w:szCs w:val="22"/>
        </w:rPr>
        <w:t xml:space="preserve"> o krok dál a návštěvníci se mohou přesvědčit o nesporných kvalitách obou,”</w:t>
      </w:r>
      <w:r w:rsidR="00803CAC" w:rsidRPr="0040223A">
        <w:rPr>
          <w:rFonts w:ascii="Circular Pro Book" w:hAnsi="Circular Pro Book" w:cs="Arial"/>
          <w:sz w:val="22"/>
          <w:szCs w:val="22"/>
        </w:rPr>
        <w:t xml:space="preserve"> říká programový ředitel festivalu Pavel Sedlák. </w:t>
      </w:r>
    </w:p>
    <w:p w:rsidR="00803CAC" w:rsidRPr="00803CAC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lack" w:hAnsi="Circular Pro Black"/>
          <w:b/>
          <w:sz w:val="28"/>
          <w:szCs w:val="22"/>
        </w:rPr>
      </w:pPr>
      <w:r w:rsidRPr="0040223A">
        <w:rPr>
          <w:rFonts w:ascii="Circular Pro Black" w:hAnsi="Circular Pro Black"/>
          <w:b/>
          <w:sz w:val="28"/>
          <w:szCs w:val="22"/>
        </w:rPr>
        <w:t>Atraktivní festivalové lokace a příjemnější trasa</w:t>
      </w:r>
    </w:p>
    <w:p w:rsidR="001E6CE1" w:rsidRPr="001E6CE1" w:rsidRDefault="00EA0147" w:rsidP="00803CAC">
      <w:pPr>
        <w:spacing w:line="276" w:lineRule="auto"/>
        <w:ind w:right="-1"/>
        <w:jc w:val="both"/>
        <w:rPr>
          <w:sz w:val="10"/>
          <w:szCs w:val="10"/>
        </w:rPr>
      </w:pPr>
      <w:r w:rsidRPr="001E6CE1">
        <w:rPr>
          <w:sz w:val="10"/>
          <w:szCs w:val="10"/>
        </w:rPr>
        <w:tab/>
      </w:r>
    </w:p>
    <w:p w:rsidR="00803CAC" w:rsidRPr="00B75835" w:rsidRDefault="0040223A" w:rsidP="001E6CE1">
      <w:pPr>
        <w:spacing w:line="276" w:lineRule="auto"/>
        <w:ind w:right="-1" w:firstLine="720"/>
        <w:jc w:val="both"/>
        <w:rPr>
          <w:rFonts w:ascii="Circular Pro Book" w:hAnsi="Circular Pro Book"/>
          <w:sz w:val="22"/>
          <w:szCs w:val="22"/>
        </w:rPr>
      </w:pPr>
      <w:r w:rsidRPr="00B75835">
        <w:rPr>
          <w:rFonts w:ascii="Circular Pro Book" w:hAnsi="Circular Pro Book"/>
          <w:noProof/>
          <w:sz w:val="22"/>
          <w:szCs w:val="22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792480</wp:posOffset>
            </wp:positionV>
            <wp:extent cx="1828800" cy="1374775"/>
            <wp:effectExtent l="0" t="0" r="0" b="0"/>
            <wp:wrapTight wrapText="bothSides">
              <wp:wrapPolygon edited="0">
                <wp:start x="0" y="0"/>
                <wp:lineTo x="0" y="21151"/>
                <wp:lineTo x="21300" y="21151"/>
                <wp:lineTo x="21300" y="0"/>
                <wp:lineTo x="0" y="0"/>
              </wp:wrapPolygon>
            </wp:wrapTight>
            <wp:docPr id="2" name="Picture 1" descr="Macintosh HD:Users:Eliskita:Downloads:RAB4ea190_Z_P201310170852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liskita:Downloads:RAB4ea190_Z_P2013101708528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CAC" w:rsidRPr="00B75835">
        <w:rPr>
          <w:rFonts w:ascii="Circular Pro Book" w:hAnsi="Circular Pro Book"/>
          <w:sz w:val="22"/>
          <w:szCs w:val="22"/>
        </w:rPr>
        <w:t>SIGNAL festival,  největší přehlídka audiovizuálního umění v</w:t>
      </w:r>
      <w:r w:rsidR="00B75835" w:rsidRPr="00B75835">
        <w:rPr>
          <w:rFonts w:ascii="Circular Pro Book" w:hAnsi="Circular Pro Book"/>
          <w:sz w:val="22"/>
          <w:szCs w:val="22"/>
        </w:rPr>
        <w:t> České republice</w:t>
      </w:r>
      <w:r w:rsidR="00803CAC" w:rsidRPr="00B75835">
        <w:rPr>
          <w:rFonts w:ascii="Circular Pro Book" w:hAnsi="Circular Pro Book"/>
          <w:sz w:val="22"/>
          <w:szCs w:val="22"/>
        </w:rPr>
        <w:t>, pracuje velmi originálním způsobem s jedinečnou architekturou a atmosférou města. Návštěvníky prvního ročníku festivalu potěší zpráva, že SIGNAL opět rozzáří Petřínskou rozhlednu, která byla jednou z nejoblíbenějších lokací roku 2013. Již potřetí se rozsv</w:t>
      </w:r>
      <w:r w:rsidR="00B75835" w:rsidRPr="00B75835">
        <w:rPr>
          <w:rFonts w:ascii="Circular Pro Book" w:hAnsi="Circular Pro Book"/>
          <w:sz w:val="22"/>
          <w:szCs w:val="22"/>
        </w:rPr>
        <w:t>ítí také kostel sv. Ludmily na n</w:t>
      </w:r>
      <w:r w:rsidR="00803CAC" w:rsidRPr="00B75835">
        <w:rPr>
          <w:rFonts w:ascii="Circular Pro Book" w:hAnsi="Circular Pro Book"/>
          <w:sz w:val="22"/>
          <w:szCs w:val="22"/>
        </w:rPr>
        <w:t xml:space="preserve">áměstí Míru. Festivalová mapka dále povede přes </w:t>
      </w:r>
      <w:r w:rsidR="00803CAC" w:rsidRPr="00B75835">
        <w:rPr>
          <w:rFonts w:ascii="Circular Pro Book" w:hAnsi="Circular Pro Book" w:cs="Arial"/>
          <w:sz w:val="22"/>
          <w:szCs w:val="22"/>
        </w:rPr>
        <w:t>park Kampa, Střelecký ostrov, Piaz</w:t>
      </w:r>
      <w:r w:rsidR="00803CAC" w:rsidRPr="00B75835">
        <w:rPr>
          <w:rFonts w:ascii="Circular Pro Book" w:hAnsi="Circular Pro Book"/>
          <w:sz w:val="22"/>
          <w:szCs w:val="22"/>
        </w:rPr>
        <w:t>z</w:t>
      </w:r>
      <w:r w:rsidR="00803CAC" w:rsidRPr="00B75835">
        <w:rPr>
          <w:rFonts w:ascii="Circular Pro Book" w:hAnsi="Circular Pro Book" w:cs="Arial"/>
          <w:sz w:val="22"/>
          <w:szCs w:val="22"/>
        </w:rPr>
        <w:t xml:space="preserve">etu Národního divadla, </w:t>
      </w:r>
      <w:r w:rsidR="00803CAC" w:rsidRPr="00B75835">
        <w:rPr>
          <w:rFonts w:ascii="Circular Pro Book" w:hAnsi="Circular Pro Book"/>
          <w:sz w:val="22"/>
          <w:szCs w:val="22"/>
        </w:rPr>
        <w:t xml:space="preserve">Letenské sady a Stalin, </w:t>
      </w:r>
      <w:r w:rsidR="00803CAC" w:rsidRPr="00B75835">
        <w:rPr>
          <w:rFonts w:ascii="Circular Pro Book" w:hAnsi="Circular Pro Book" w:cs="Arial"/>
          <w:sz w:val="22"/>
          <w:szCs w:val="22"/>
        </w:rPr>
        <w:t>náplavku a mnoho dalších míst.</w:t>
      </w:r>
      <w:r w:rsidR="00803CAC" w:rsidRPr="00B75835">
        <w:rPr>
          <w:rFonts w:ascii="Circular Pro Book" w:hAnsi="Circular Pro Book"/>
          <w:sz w:val="22"/>
          <w:szCs w:val="22"/>
        </w:rPr>
        <w:t xml:space="preserve"> Pro lepší festivalový zážitek se rozhodli organizátoři v centru města zvolit jednosměrnou festivalovou trasu. </w:t>
      </w:r>
      <w:r w:rsidR="00803CAC" w:rsidRPr="00B75835">
        <w:rPr>
          <w:rFonts w:ascii="Circular Pro Book" w:hAnsi="Circular Pro Book"/>
          <w:i/>
          <w:sz w:val="22"/>
          <w:szCs w:val="22"/>
        </w:rPr>
        <w:t>„Je to samozřejmě otázka volby každého, jde o doporučený postup, který zlepší průchodnost ulic,“</w:t>
      </w:r>
      <w:r w:rsidR="00803CAC" w:rsidRPr="00B75835">
        <w:rPr>
          <w:rFonts w:ascii="Circular Pro Book" w:hAnsi="Circular Pro Book"/>
          <w:sz w:val="22"/>
          <w:szCs w:val="22"/>
        </w:rPr>
        <w:t xml:space="preserve"> doplňuje ředitel festivalu Martin Pošta.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lack" w:hAnsi="Circular Pro Black"/>
          <w:sz w:val="28"/>
          <w:szCs w:val="22"/>
        </w:rPr>
      </w:pPr>
      <w:r w:rsidRPr="0040223A">
        <w:rPr>
          <w:rFonts w:ascii="Circular Pro Black" w:hAnsi="Circular Pro Black"/>
          <w:b/>
          <w:sz w:val="28"/>
          <w:szCs w:val="22"/>
        </w:rPr>
        <w:t>SIGNAL se rozrůstá – nabídne i program pro odborníky</w:t>
      </w:r>
    </w:p>
    <w:p w:rsidR="001E6CE1" w:rsidRPr="001E6CE1" w:rsidRDefault="001E6CE1" w:rsidP="00EA0147">
      <w:pPr>
        <w:spacing w:line="276" w:lineRule="auto"/>
        <w:ind w:right="-1" w:firstLine="720"/>
        <w:jc w:val="both"/>
        <w:rPr>
          <w:sz w:val="10"/>
          <w:szCs w:val="10"/>
        </w:rPr>
      </w:pPr>
    </w:p>
    <w:p w:rsidR="00EA0147" w:rsidRPr="0040223A" w:rsidRDefault="00803CAC" w:rsidP="00EA0147">
      <w:pPr>
        <w:spacing w:line="276" w:lineRule="auto"/>
        <w:ind w:right="-1" w:firstLine="720"/>
        <w:jc w:val="both"/>
        <w:rPr>
          <w:rFonts w:ascii="Circular Pro Book" w:hAnsi="Circular Pro Book"/>
          <w:b/>
          <w:sz w:val="28"/>
          <w:szCs w:val="22"/>
        </w:rPr>
      </w:pPr>
      <w:r w:rsidRPr="0040223A">
        <w:rPr>
          <w:rFonts w:ascii="Circular Pro Book" w:hAnsi="Circular Pro Book" w:cs="Arial"/>
          <w:sz w:val="22"/>
          <w:szCs w:val="22"/>
        </w:rPr>
        <w:t xml:space="preserve">Poprvé v letošním roce </w:t>
      </w:r>
      <w:r w:rsidRPr="0040223A">
        <w:rPr>
          <w:rFonts w:ascii="Circular Pro Book" w:hAnsi="Circular Pro Book"/>
          <w:sz w:val="22"/>
          <w:szCs w:val="22"/>
        </w:rPr>
        <w:t>se SIGNAL</w:t>
      </w:r>
      <w:r w:rsidRPr="0040223A">
        <w:rPr>
          <w:rFonts w:ascii="Circular Pro Book" w:hAnsi="Circular Pro Book" w:cs="Arial"/>
          <w:sz w:val="22"/>
          <w:szCs w:val="22"/>
        </w:rPr>
        <w:t xml:space="preserve"> rozšíří o programové části pro profesionály – konferenci SIGNAL Future Forum (SIFF) a vzdělávací platformu </w:t>
      </w:r>
      <w:r w:rsidRPr="00B75835">
        <w:rPr>
          <w:rFonts w:ascii="Circular Pro Book" w:hAnsi="Circular Pro Book" w:cs="Arial"/>
          <w:i/>
          <w:color w:val="auto"/>
          <w:sz w:val="22"/>
          <w:szCs w:val="22"/>
        </w:rPr>
        <w:t>Transmit</w:t>
      </w:r>
      <w:r w:rsidRPr="00B75835">
        <w:rPr>
          <w:rFonts w:ascii="Circular Pro Book" w:hAnsi="Circular Pro Book"/>
          <w:color w:val="auto"/>
          <w:sz w:val="22"/>
          <w:szCs w:val="22"/>
        </w:rPr>
        <w:t xml:space="preserve"> (</w:t>
      </w:r>
      <w:hyperlink r:id="rId11" w:history="1">
        <w:r w:rsidRPr="00B75835">
          <w:rPr>
            <w:rStyle w:val="Hypertextovodkaz"/>
            <w:rFonts w:ascii="Circular Pro Book" w:hAnsi="Circular Pro Book"/>
            <w:color w:val="auto"/>
            <w:sz w:val="22"/>
            <w:szCs w:val="22"/>
          </w:rPr>
          <w:t>www.transmit.org</w:t>
        </w:r>
      </w:hyperlink>
      <w:r w:rsidRPr="00B75835">
        <w:rPr>
          <w:rFonts w:ascii="Circular Pro Book" w:hAnsi="Circular Pro Book"/>
          <w:color w:val="auto"/>
          <w:sz w:val="22"/>
          <w:szCs w:val="22"/>
        </w:rPr>
        <w:t>)</w:t>
      </w:r>
      <w:r w:rsidRPr="00B75835">
        <w:rPr>
          <w:rFonts w:ascii="Circular Pro Book" w:hAnsi="Circular Pro Book" w:cs="Arial"/>
          <w:color w:val="auto"/>
          <w:sz w:val="22"/>
          <w:szCs w:val="22"/>
        </w:rPr>
        <w:t>. SIFF se bude věnovat zejména problematice kreativních průmyslů a propojí tak státní správu</w:t>
      </w:r>
      <w:r w:rsidRPr="0040223A">
        <w:rPr>
          <w:rFonts w:ascii="Circular Pro Book" w:hAnsi="Circular Pro Book" w:cs="Arial"/>
          <w:sz w:val="22"/>
          <w:szCs w:val="22"/>
        </w:rPr>
        <w:t xml:space="preserve"> s velkými korporacemi. Cílem je zejména začít s hledáním cesty mezi kreativitou, inovací, průmyslem a politikou a pokusit se definovat vztah politiky k nově vznikajícím oborům. </w:t>
      </w:r>
      <w:r w:rsidRPr="0040223A">
        <w:rPr>
          <w:rFonts w:ascii="Circular Pro Book" w:hAnsi="Circular Pro Book"/>
          <w:sz w:val="22"/>
          <w:szCs w:val="22"/>
        </w:rPr>
        <w:t xml:space="preserve">Vzdělávací platforma </w:t>
      </w:r>
      <w:r w:rsidRPr="0040223A">
        <w:rPr>
          <w:rFonts w:ascii="Circular Pro Book" w:hAnsi="Circular Pro Book"/>
          <w:i/>
          <w:sz w:val="22"/>
          <w:szCs w:val="22"/>
        </w:rPr>
        <w:t xml:space="preserve">Transmit </w:t>
      </w:r>
      <w:r w:rsidRPr="0040223A">
        <w:rPr>
          <w:rFonts w:ascii="Circular Pro Book" w:hAnsi="Circular Pro Book"/>
          <w:sz w:val="22"/>
          <w:szCs w:val="22"/>
        </w:rPr>
        <w:t>je</w:t>
      </w:r>
      <w:r w:rsidRPr="0040223A">
        <w:rPr>
          <w:rFonts w:ascii="Circular Pro Book" w:hAnsi="Circular Pro Book"/>
          <w:i/>
          <w:sz w:val="22"/>
          <w:szCs w:val="22"/>
        </w:rPr>
        <w:t xml:space="preserve"> </w:t>
      </w:r>
      <w:r w:rsidRPr="0040223A">
        <w:rPr>
          <w:rFonts w:ascii="Circular Pro Book" w:hAnsi="Circular Pro Book"/>
          <w:sz w:val="22"/>
          <w:szCs w:val="22"/>
        </w:rPr>
        <w:t xml:space="preserve">určená pro vizuální umělce, světelné designéry, kurátory a další odborníky. Nabídne jedinečnou možnost pro výměnu zkušeností z oboru, zaměří se </w:t>
      </w:r>
      <w:r w:rsidRPr="0040223A">
        <w:rPr>
          <w:rFonts w:ascii="Circular Pro Book" w:hAnsi="Circular Pro Book" w:cs="Calibri"/>
          <w:color w:val="1A1A1A"/>
          <w:sz w:val="22"/>
          <w:szCs w:val="22"/>
        </w:rPr>
        <w:t>na digitální kulturu, umění a technologie</w:t>
      </w:r>
      <w:r w:rsidRPr="0040223A">
        <w:rPr>
          <w:rFonts w:ascii="Circular Pro Book" w:hAnsi="Circular Pro Book" w:cs="Arial"/>
          <w:sz w:val="22"/>
          <w:szCs w:val="22"/>
        </w:rPr>
        <w:t>.</w:t>
      </w:r>
      <w:r w:rsidRPr="0040223A">
        <w:rPr>
          <w:rFonts w:ascii="Circular Pro Book" w:hAnsi="Circular Pro Book"/>
          <w:sz w:val="22"/>
          <w:szCs w:val="22"/>
        </w:rPr>
        <w:t xml:space="preserve"> SIGNAL se rozrůstá i ve svých dalších  aktivitách. Už není pouze festivalem světla, který probíhá jednou ročně v Praze. „</w:t>
      </w:r>
      <w:r w:rsidRPr="0040223A">
        <w:rPr>
          <w:rFonts w:ascii="Circular Pro Book" w:hAnsi="Circular Pro Book"/>
          <w:i/>
          <w:sz w:val="22"/>
          <w:szCs w:val="22"/>
        </w:rPr>
        <w:t xml:space="preserve">Za poslední rok se nám podařilo překonat hranice nejen hlavního města, ale i republiky. Uspořádali jsme festival světla v Plzni a </w:t>
      </w:r>
      <w:r w:rsidRPr="0040223A">
        <w:rPr>
          <w:rFonts w:ascii="Circular Pro Book" w:hAnsi="Circular Pro Book"/>
          <w:i/>
          <w:iCs/>
          <w:sz w:val="22"/>
          <w:szCs w:val="22"/>
        </w:rPr>
        <w:t>pomohli jsme připravit také</w:t>
      </w:r>
      <w:r w:rsidRPr="0040223A">
        <w:rPr>
          <w:rFonts w:ascii="Circular Pro Book" w:hAnsi="Circular Pro Book"/>
          <w:i/>
          <w:sz w:val="22"/>
          <w:szCs w:val="22"/>
        </w:rPr>
        <w:t xml:space="preserve"> první ročník rumunského Spotlight festivalu. Máme obrovskou radost, že můžeme festival posouvat dál,“ </w:t>
      </w:r>
      <w:r w:rsidRPr="0040223A">
        <w:rPr>
          <w:rFonts w:ascii="Circular Pro Book" w:hAnsi="Circular Pro Book" w:cs="Calibri Bold Italic"/>
          <w:sz w:val="22"/>
          <w:szCs w:val="22"/>
        </w:rPr>
        <w:t>říká Pošta</w:t>
      </w:r>
      <w:r w:rsidRPr="0040223A">
        <w:rPr>
          <w:rFonts w:ascii="Circular Pro Book" w:hAnsi="Circular Pro Book"/>
          <w:sz w:val="22"/>
          <w:szCs w:val="22"/>
        </w:rPr>
        <w:t xml:space="preserve">. </w:t>
      </w:r>
    </w:p>
    <w:p w:rsidR="00EA0147" w:rsidRDefault="00EA0147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8"/>
          <w:szCs w:val="22"/>
        </w:rPr>
      </w:pPr>
    </w:p>
    <w:p w:rsidR="001E6CE1" w:rsidRPr="00115645" w:rsidRDefault="001E6CE1">
      <w:pPr>
        <w:rPr>
          <w:b/>
          <w:sz w:val="28"/>
          <w:szCs w:val="22"/>
        </w:rPr>
      </w:pPr>
    </w:p>
    <w:p w:rsidR="00803CAC" w:rsidRPr="0040223A" w:rsidRDefault="0040223A" w:rsidP="00803CAC">
      <w:pPr>
        <w:spacing w:line="276" w:lineRule="auto"/>
        <w:ind w:right="-1"/>
        <w:jc w:val="both"/>
        <w:rPr>
          <w:rFonts w:ascii="Circular Pro Black" w:hAnsi="Circular Pro Black"/>
          <w:sz w:val="22"/>
          <w:szCs w:val="22"/>
        </w:rPr>
      </w:pPr>
      <w:r w:rsidRPr="0040223A">
        <w:rPr>
          <w:rFonts w:ascii="Circular Pro Black" w:hAnsi="Circular Pro Black"/>
          <w:noProof/>
          <w:lang w:eastAsia="cs-CZ"/>
        </w:rPr>
        <w:lastRenderedPageBreak/>
        <w:drawing>
          <wp:anchor distT="114300" distB="114300" distL="114300" distR="114300" simplePos="0" relativeHeight="251672576" behindDoc="0" locked="0" layoutInCell="1" allowOverlap="0">
            <wp:simplePos x="0" y="0"/>
            <wp:positionH relativeFrom="margin">
              <wp:posOffset>-685800</wp:posOffset>
            </wp:positionH>
            <wp:positionV relativeFrom="paragraph">
              <wp:posOffset>-685800</wp:posOffset>
            </wp:positionV>
            <wp:extent cx="7548245" cy="1482090"/>
            <wp:effectExtent l="0" t="0" r="0" b="0"/>
            <wp:wrapThrough wrapText="bothSides">
              <wp:wrapPolygon edited="0">
                <wp:start x="0" y="0"/>
                <wp:lineTo x="0" y="21100"/>
                <wp:lineTo x="21515" y="21100"/>
                <wp:lineTo x="21515" y="0"/>
                <wp:lineTo x="0" y="0"/>
              </wp:wrapPolygon>
            </wp:wrapThrough>
            <wp:docPr id="8" name="image01.png" descr="Letterhead_Sig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Letterhead_Signal.png"/>
                    <pic:cNvPicPr preferRelativeResize="0"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482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03CAC" w:rsidRPr="0040223A">
        <w:rPr>
          <w:rFonts w:ascii="Circular Pro Black" w:hAnsi="Circular Pro Black"/>
          <w:b/>
          <w:sz w:val="28"/>
          <w:szCs w:val="22"/>
        </w:rPr>
        <w:t xml:space="preserve">Podpořte </w:t>
      </w:r>
      <w:r w:rsidR="00115645">
        <w:rPr>
          <w:rFonts w:ascii="Circular Pro Black" w:hAnsi="Circular Pro Black"/>
          <w:b/>
          <w:sz w:val="28"/>
          <w:szCs w:val="22"/>
        </w:rPr>
        <w:t>svůj festival</w:t>
      </w:r>
      <w:r w:rsidR="00EA0147" w:rsidRPr="0040223A">
        <w:rPr>
          <w:rFonts w:ascii="Circular Pro Black" w:hAnsi="Circular Pro Black"/>
          <w:b/>
          <w:sz w:val="28"/>
          <w:szCs w:val="22"/>
        </w:rPr>
        <w:t xml:space="preserve"> a vyšlete signál...</w:t>
      </w:r>
    </w:p>
    <w:p w:rsidR="001E6CE1" w:rsidRPr="001E6CE1" w:rsidRDefault="0040223A" w:rsidP="001E6CE1">
      <w:pPr>
        <w:spacing w:line="276" w:lineRule="auto"/>
        <w:ind w:right="-1" w:firstLine="720"/>
        <w:jc w:val="both"/>
        <w:rPr>
          <w:sz w:val="10"/>
          <w:szCs w:val="10"/>
        </w:rPr>
      </w:pPr>
      <w:r>
        <w:rPr>
          <w:rFonts w:ascii="Circular Pro Book" w:hAnsi="Circular Pro Book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482090" cy="2202815"/>
            <wp:effectExtent l="0" t="0" r="0" b="6985"/>
            <wp:wrapTight wrapText="bothSides">
              <wp:wrapPolygon edited="0">
                <wp:start x="0" y="0"/>
                <wp:lineTo x="0" y="21419"/>
                <wp:lineTo x="21100" y="21419"/>
                <wp:lineTo x="211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ímek obrazovky 2015-09-02 v 15.51.5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CAC" w:rsidRPr="0040223A" w:rsidRDefault="00803CAC" w:rsidP="001E6CE1">
      <w:pPr>
        <w:spacing w:line="276" w:lineRule="auto"/>
        <w:ind w:right="-1" w:firstLine="720"/>
        <w:jc w:val="both"/>
        <w:rPr>
          <w:rFonts w:ascii="Circular Pro Book" w:hAnsi="Circular Pro Book"/>
          <w:sz w:val="22"/>
          <w:szCs w:val="22"/>
        </w:rPr>
      </w:pPr>
      <w:r w:rsidRPr="0040223A">
        <w:rPr>
          <w:rFonts w:ascii="Circular Pro Book" w:hAnsi="Circular Pro Book"/>
          <w:sz w:val="22"/>
          <w:szCs w:val="22"/>
        </w:rPr>
        <w:t xml:space="preserve">V centru města vznikne během festivalu několik Light Pointů – stánků, kde bude možné se občerstvit, zakoupit upomínkové předměty festivalu a brožuru v dvojjazyčné verzi – průvodce festivalem s mapou a popisem instalací. Festival mohou návštěvníci  podpořit  pomocí dárcovských sms </w:t>
      </w:r>
      <w:r w:rsidRPr="00733904">
        <w:rPr>
          <w:rFonts w:ascii="Circular Pro Book" w:hAnsi="Circular Pro Book"/>
          <w:sz w:val="22"/>
          <w:szCs w:val="22"/>
        </w:rPr>
        <w:t>či zakoupení</w:t>
      </w:r>
      <w:r w:rsidR="00733904" w:rsidRPr="00733904">
        <w:rPr>
          <w:rFonts w:ascii="Circular Pro Book" w:hAnsi="Circular Pro Book"/>
          <w:sz w:val="22"/>
          <w:szCs w:val="22"/>
        </w:rPr>
        <w:t>m</w:t>
      </w:r>
      <w:r w:rsidRPr="00733904">
        <w:rPr>
          <w:rFonts w:ascii="Circular Pro Book" w:hAnsi="Circular Pro Book"/>
          <w:sz w:val="22"/>
          <w:szCs w:val="22"/>
        </w:rPr>
        <w:t xml:space="preserve"> 3D brýlí</w:t>
      </w:r>
      <w:r w:rsidRPr="0040223A">
        <w:rPr>
          <w:rFonts w:ascii="Circular Pro Book" w:hAnsi="Circular Pro Book"/>
          <w:sz w:val="22"/>
          <w:szCs w:val="22"/>
        </w:rPr>
        <w:t xml:space="preserve"> u videomappingu na Letohrádek Kinských. Od 20. září bude spuštěna také sbírka prostřednictvím portálu startovac.cz. „</w:t>
      </w:r>
      <w:r w:rsidRPr="0040223A">
        <w:rPr>
          <w:rFonts w:ascii="Circular Pro Book" w:hAnsi="Circular Pro Book"/>
          <w:i/>
          <w:sz w:val="22"/>
          <w:szCs w:val="22"/>
        </w:rPr>
        <w:t>Snažíme se každým rokem vozit zajímavější a velkolepější díla, což je logicky i finančně náročnější. Budeme rádi, když nám naši příznivci „vyšlou signál“ a podpoří nás. Je totiž důležité vědět, že ti, pro které festival organizujeme, jsou spokojení a chtějí, abychom festival vylepšovali,</w:t>
      </w:r>
      <w:r w:rsidRPr="0040223A">
        <w:rPr>
          <w:rFonts w:ascii="Circular Pro Book" w:hAnsi="Circular Pro Book"/>
          <w:sz w:val="22"/>
          <w:szCs w:val="22"/>
        </w:rPr>
        <w:t xml:space="preserve">“ dodává ředitel festivalu Martin Pošta. 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i/>
          <w:iCs/>
          <w:sz w:val="22"/>
          <w:szCs w:val="22"/>
        </w:rPr>
      </w:pPr>
    </w:p>
    <w:p w:rsidR="00803CAC" w:rsidRPr="00B75835" w:rsidRDefault="00803CAC" w:rsidP="00803CAC">
      <w:pPr>
        <w:spacing w:line="276" w:lineRule="auto"/>
        <w:ind w:right="-1"/>
        <w:jc w:val="both"/>
        <w:rPr>
          <w:b/>
          <w:sz w:val="22"/>
          <w:szCs w:val="22"/>
        </w:rPr>
      </w:pPr>
      <w:r w:rsidRPr="0040223A">
        <w:rPr>
          <w:rFonts w:ascii="Circular Pro Book" w:hAnsi="Circular Pro Book"/>
          <w:b/>
          <w:sz w:val="22"/>
          <w:szCs w:val="22"/>
        </w:rPr>
        <w:t>Z</w:t>
      </w:r>
      <w:r w:rsidRPr="0040223A">
        <w:rPr>
          <w:rFonts w:ascii="Circular Pro Book" w:hAnsi="Circular Pro Book" w:cs="Tahoma"/>
          <w:b/>
          <w:sz w:val="22"/>
          <w:szCs w:val="22"/>
        </w:rPr>
        <w:t>ů</w:t>
      </w:r>
      <w:r w:rsidRPr="0040223A">
        <w:rPr>
          <w:rFonts w:ascii="Circular Pro Book" w:hAnsi="Circular Pro Book"/>
          <w:b/>
          <w:sz w:val="22"/>
          <w:szCs w:val="22"/>
        </w:rPr>
        <w:t>sta</w:t>
      </w:r>
      <w:r w:rsidRPr="0040223A">
        <w:rPr>
          <w:rFonts w:ascii="Circular Pro Book" w:hAnsi="Circular Pro Book" w:cs="Tahoma"/>
          <w:b/>
          <w:sz w:val="22"/>
          <w:szCs w:val="22"/>
        </w:rPr>
        <w:t>ň</w:t>
      </w:r>
      <w:r w:rsidRPr="0040223A">
        <w:rPr>
          <w:rFonts w:ascii="Circular Pro Book" w:hAnsi="Circular Pro Book"/>
          <w:b/>
          <w:sz w:val="22"/>
          <w:szCs w:val="22"/>
        </w:rPr>
        <w:t>te na SIGNALU a pro aktu</w:t>
      </w:r>
      <w:r w:rsidRPr="0040223A">
        <w:rPr>
          <w:rFonts w:ascii="Circular Pro Book" w:hAnsi="Circular Pro Book" w:cs="Malgun Gothic"/>
          <w:b/>
          <w:sz w:val="22"/>
          <w:szCs w:val="22"/>
        </w:rPr>
        <w:t>á</w:t>
      </w:r>
      <w:r w:rsidRPr="0040223A">
        <w:rPr>
          <w:rFonts w:ascii="Circular Pro Book" w:hAnsi="Circular Pro Book"/>
          <w:b/>
          <w:sz w:val="22"/>
          <w:szCs w:val="22"/>
        </w:rPr>
        <w:t>ln</w:t>
      </w:r>
      <w:r w:rsidRPr="0040223A">
        <w:rPr>
          <w:rFonts w:ascii="Circular Pro Book" w:hAnsi="Circular Pro Book" w:cs="Malgun Gothic"/>
          <w:b/>
          <w:sz w:val="22"/>
          <w:szCs w:val="22"/>
        </w:rPr>
        <w:t>í</w:t>
      </w:r>
      <w:r w:rsidRPr="0040223A">
        <w:rPr>
          <w:rFonts w:ascii="Circular Pro Book" w:hAnsi="Circular Pro Book"/>
          <w:b/>
          <w:sz w:val="22"/>
          <w:szCs w:val="22"/>
        </w:rPr>
        <w:t xml:space="preserve"> informace sledujte </w:t>
      </w:r>
      <w:hyperlink r:id="rId13" w:history="1">
        <w:r w:rsidRPr="0040223A">
          <w:rPr>
            <w:rStyle w:val="Hypertextovodkaz"/>
            <w:rFonts w:ascii="Circular Pro Book" w:hAnsi="Circular Pro Book"/>
            <w:b/>
            <w:color w:val="auto"/>
            <w:sz w:val="22"/>
            <w:szCs w:val="22"/>
          </w:rPr>
          <w:t>www.signalfestival.com</w:t>
        </w:r>
      </w:hyperlink>
      <w:r w:rsidRPr="0040223A">
        <w:rPr>
          <w:rFonts w:ascii="Circular Pro Book" w:hAnsi="Circular Pro Book"/>
          <w:b/>
          <w:sz w:val="22"/>
          <w:szCs w:val="22"/>
        </w:rPr>
        <w:t xml:space="preserve">, </w:t>
      </w:r>
      <w:hyperlink r:id="rId14" w:history="1">
        <w:r w:rsidRPr="0040223A">
          <w:rPr>
            <w:rStyle w:val="Hypertextovodkaz"/>
            <w:rFonts w:ascii="Circular Pro Book" w:hAnsi="Circular Pro Book"/>
            <w:b/>
            <w:color w:val="auto"/>
            <w:sz w:val="22"/>
            <w:szCs w:val="22"/>
          </w:rPr>
          <w:t>Facebook</w:t>
        </w:r>
      </w:hyperlink>
      <w:r w:rsidRPr="0040223A">
        <w:rPr>
          <w:rFonts w:ascii="Circular Pro Book" w:hAnsi="Circular Pro Book"/>
          <w:b/>
          <w:sz w:val="22"/>
          <w:szCs w:val="22"/>
        </w:rPr>
        <w:t xml:space="preserve">, </w:t>
      </w:r>
      <w:hyperlink r:id="rId15" w:history="1">
        <w:r w:rsidRPr="0040223A">
          <w:rPr>
            <w:rStyle w:val="Hypertextovodkaz"/>
            <w:rFonts w:ascii="Circular Pro Book" w:hAnsi="Circular Pro Book"/>
            <w:b/>
            <w:color w:val="auto"/>
            <w:sz w:val="22"/>
            <w:szCs w:val="22"/>
          </w:rPr>
          <w:t>Twitter</w:t>
        </w:r>
      </w:hyperlink>
      <w:r w:rsidR="00B75835" w:rsidRPr="00B75835">
        <w:rPr>
          <w:rStyle w:val="Hypertextovodkaz"/>
          <w:rFonts w:ascii="Circular Pro Book" w:hAnsi="Circular Pro Book"/>
          <w:b/>
          <w:color w:val="auto"/>
          <w:sz w:val="22"/>
          <w:szCs w:val="22"/>
          <w:u w:val="none"/>
        </w:rPr>
        <w:t xml:space="preserve"> nebo</w:t>
      </w:r>
      <w:r w:rsidRPr="00B75835">
        <w:rPr>
          <w:rFonts w:ascii="Circular Pro Book" w:hAnsi="Circular Pro Book"/>
          <w:b/>
          <w:sz w:val="22"/>
          <w:szCs w:val="22"/>
        </w:rPr>
        <w:t xml:space="preserve"> </w:t>
      </w:r>
      <w:hyperlink r:id="rId16" w:history="1">
        <w:r w:rsidRPr="0040223A">
          <w:rPr>
            <w:rStyle w:val="Hypertextovodkaz"/>
            <w:rFonts w:ascii="Circular Pro Book" w:hAnsi="Circular Pro Book"/>
            <w:b/>
            <w:color w:val="auto"/>
            <w:sz w:val="22"/>
            <w:szCs w:val="22"/>
          </w:rPr>
          <w:t>Youtube</w:t>
        </w:r>
      </w:hyperlink>
      <w:r w:rsidR="00B75835">
        <w:rPr>
          <w:rStyle w:val="Hypertextovodkaz"/>
          <w:b/>
          <w:color w:val="auto"/>
          <w:sz w:val="22"/>
          <w:szCs w:val="22"/>
        </w:rPr>
        <w:t>!</w:t>
      </w:r>
    </w:p>
    <w:p w:rsidR="00803CAC" w:rsidRDefault="00803CAC" w:rsidP="00803CAC">
      <w:pPr>
        <w:pBdr>
          <w:bottom w:val="single" w:sz="6" w:space="1" w:color="auto"/>
        </w:pBdr>
        <w:spacing w:line="276" w:lineRule="auto"/>
        <w:ind w:right="-1"/>
        <w:jc w:val="both"/>
        <w:rPr>
          <w:b/>
          <w:sz w:val="22"/>
          <w:szCs w:val="22"/>
        </w:rPr>
      </w:pPr>
    </w:p>
    <w:p w:rsidR="00BE658A" w:rsidRPr="009F6860" w:rsidRDefault="00BE658A" w:rsidP="00BE658A">
      <w:pPr>
        <w:spacing w:line="276" w:lineRule="auto"/>
        <w:ind w:right="-1"/>
        <w:jc w:val="both"/>
        <w:rPr>
          <w:b/>
          <w:color w:val="auto"/>
        </w:rPr>
      </w:pPr>
    </w:p>
    <w:p w:rsidR="00BE658A" w:rsidRPr="009F6860" w:rsidRDefault="00BE658A" w:rsidP="00BE658A">
      <w:pPr>
        <w:spacing w:line="276" w:lineRule="auto"/>
        <w:ind w:right="-1"/>
        <w:jc w:val="both"/>
        <w:rPr>
          <w:rFonts w:ascii="Corbel" w:hAnsi="Corbel"/>
          <w:b/>
          <w:color w:val="auto"/>
          <w:sz w:val="28"/>
        </w:rPr>
      </w:pPr>
      <w:r w:rsidRPr="009F6860">
        <w:rPr>
          <w:rFonts w:ascii="Corbel" w:hAnsi="Corbel"/>
          <w:b/>
          <w:color w:val="auto"/>
          <w:sz w:val="28"/>
        </w:rPr>
        <w:t xml:space="preserve">Chcete Prahu zalitou světelným uměním i příští rok? Podpořte SIGNAL 2016 a vyberte si z odměn na </w:t>
      </w:r>
      <w:hyperlink r:id="rId17" w:history="1">
        <w:r w:rsidRPr="009F6860">
          <w:rPr>
            <w:rStyle w:val="Hypertextovodkaz"/>
            <w:rFonts w:ascii="Corbel" w:hAnsi="Corbel"/>
            <w:b/>
            <w:color w:val="auto"/>
            <w:sz w:val="28"/>
          </w:rPr>
          <w:t>startovac.cz/projekty/signal</w:t>
        </w:r>
      </w:hyperlink>
      <w:r w:rsidRPr="009F6860">
        <w:rPr>
          <w:rFonts w:ascii="Corbel" w:hAnsi="Corbel"/>
          <w:b/>
          <w:color w:val="auto"/>
          <w:sz w:val="28"/>
        </w:rPr>
        <w:t>!</w:t>
      </w:r>
      <w:r w:rsidRPr="009F6860">
        <w:rPr>
          <w:rFonts w:ascii="Corbel" w:hAnsi="Corbel"/>
          <w:color w:val="auto"/>
          <w:sz w:val="28"/>
          <w:lang w:val="en-US"/>
        </w:rPr>
        <w:t xml:space="preserve"> </w:t>
      </w:r>
    </w:p>
    <w:p w:rsidR="00BE658A" w:rsidRPr="00BE658A" w:rsidRDefault="00BE658A" w:rsidP="00803CAC">
      <w:pPr>
        <w:pBdr>
          <w:bottom w:val="single" w:sz="6" w:space="1" w:color="auto"/>
        </w:pBdr>
        <w:spacing w:line="276" w:lineRule="auto"/>
        <w:ind w:right="-1"/>
        <w:jc w:val="both"/>
        <w:rPr>
          <w:b/>
          <w:sz w:val="22"/>
          <w:szCs w:val="22"/>
        </w:rPr>
      </w:pPr>
      <w:bookmarkStart w:id="0" w:name="_GoBack"/>
      <w:bookmarkEnd w:id="0"/>
    </w:p>
    <w:p w:rsidR="00803CAC" w:rsidRPr="0040223A" w:rsidRDefault="00803CAC" w:rsidP="00803CAC">
      <w:pPr>
        <w:pBdr>
          <w:bottom w:val="single" w:sz="6" w:space="1" w:color="auto"/>
        </w:pBd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  <w:r w:rsidRPr="0040223A">
        <w:rPr>
          <w:rFonts w:ascii="Circular Pro Book" w:hAnsi="Circular Pro Book"/>
          <w:b/>
          <w:sz w:val="22"/>
          <w:szCs w:val="22"/>
        </w:rPr>
        <w:t>Vizuál letošního ročníku vytvořilo studia Oficina.</w:t>
      </w:r>
    </w:p>
    <w:p w:rsidR="00803CAC" w:rsidRPr="0040223A" w:rsidRDefault="00803CAC" w:rsidP="00803CAC">
      <w:pPr>
        <w:pBdr>
          <w:bottom w:val="single" w:sz="6" w:space="1" w:color="auto"/>
        </w:pBdr>
        <w:spacing w:line="276" w:lineRule="auto"/>
        <w:ind w:right="-1"/>
        <w:jc w:val="both"/>
        <w:rPr>
          <w:rFonts w:ascii="Circular Pro Book" w:hAnsi="Circular Pro Book"/>
          <w:b/>
          <w:color w:val="FF0000"/>
          <w:sz w:val="22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  <w:r w:rsidRPr="0040223A">
        <w:rPr>
          <w:rFonts w:ascii="Circular Pro Book" w:hAnsi="Circular Pro Book"/>
          <w:b/>
          <w:sz w:val="22"/>
          <w:szCs w:val="22"/>
        </w:rPr>
        <w:t xml:space="preserve">Kontakty pro média: 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i/>
          <w:sz w:val="22"/>
          <w:szCs w:val="22"/>
        </w:rPr>
      </w:pPr>
      <w:r w:rsidRPr="0040223A">
        <w:rPr>
          <w:rFonts w:ascii="Circular Pro Book" w:hAnsi="Circular Pro Book"/>
          <w:i/>
          <w:sz w:val="22"/>
          <w:szCs w:val="22"/>
        </w:rPr>
        <w:t xml:space="preserve">Nikola Lörinczová, </w:t>
      </w:r>
      <w:hyperlink r:id="rId18" w:history="1">
        <w:r w:rsidRPr="0040223A">
          <w:rPr>
            <w:rStyle w:val="Hypertextovodkaz"/>
            <w:rFonts w:ascii="Circular Pro Book" w:hAnsi="Circular Pro Book"/>
            <w:i/>
            <w:sz w:val="22"/>
            <w:szCs w:val="22"/>
          </w:rPr>
          <w:t>nikola.lorinczova@piaristi.cz</w:t>
        </w:r>
      </w:hyperlink>
      <w:r w:rsidRPr="0040223A">
        <w:rPr>
          <w:rFonts w:ascii="Circular Pro Book" w:hAnsi="Circular Pro Book"/>
          <w:i/>
          <w:sz w:val="22"/>
          <w:szCs w:val="22"/>
        </w:rPr>
        <w:t>, +420 605 560 277</w:t>
      </w:r>
      <w:r w:rsidRPr="0040223A">
        <w:rPr>
          <w:rFonts w:ascii="Circular Pro Book" w:hAnsi="Circular Pro Book" w:cs="Courier New"/>
          <w:i/>
          <w:sz w:val="22"/>
          <w:szCs w:val="22"/>
        </w:rPr>
        <w:t> 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i/>
          <w:sz w:val="22"/>
          <w:szCs w:val="22"/>
        </w:rPr>
      </w:pPr>
      <w:r w:rsidRPr="0040223A">
        <w:rPr>
          <w:rFonts w:ascii="Circular Pro Book" w:hAnsi="Circular Pro Book"/>
          <w:i/>
          <w:sz w:val="22"/>
          <w:szCs w:val="22"/>
        </w:rPr>
        <w:t xml:space="preserve">Eliška Míkovcová, </w:t>
      </w:r>
      <w:hyperlink r:id="rId19" w:history="1">
        <w:r w:rsidRPr="0040223A">
          <w:rPr>
            <w:rStyle w:val="Hypertextovodkaz"/>
            <w:rFonts w:ascii="Circular Pro Book" w:hAnsi="Circular Pro Book"/>
            <w:i/>
            <w:sz w:val="22"/>
            <w:szCs w:val="22"/>
          </w:rPr>
          <w:t>eliska.mikovcova@piaristi.cz</w:t>
        </w:r>
      </w:hyperlink>
      <w:r w:rsidRPr="0040223A">
        <w:rPr>
          <w:rFonts w:ascii="Circular Pro Book" w:hAnsi="Circular Pro Book"/>
          <w:i/>
          <w:sz w:val="22"/>
          <w:szCs w:val="22"/>
        </w:rPr>
        <w:t>, + 420 606 774 435</w:t>
      </w: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bCs/>
          <w:color w:val="222222"/>
          <w:sz w:val="22"/>
          <w:szCs w:val="22"/>
        </w:rPr>
      </w:pPr>
    </w:p>
    <w:p w:rsidR="00803CAC" w:rsidRPr="0040223A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803CAC" w:rsidRPr="00803CAC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803CAC" w:rsidRPr="00803CAC" w:rsidRDefault="00803CAC" w:rsidP="00803CAC">
      <w:pPr>
        <w:spacing w:line="276" w:lineRule="auto"/>
        <w:ind w:right="-1"/>
        <w:jc w:val="both"/>
        <w:rPr>
          <w:rFonts w:ascii="Circular Pro Book" w:hAnsi="Circular Pro Book"/>
          <w:b/>
          <w:sz w:val="22"/>
          <w:szCs w:val="22"/>
        </w:rPr>
      </w:pPr>
    </w:p>
    <w:p w:rsidR="003F25F9" w:rsidRPr="00803CAC" w:rsidRDefault="003F25F9" w:rsidP="00803CAC">
      <w:pPr>
        <w:pStyle w:val="normal"/>
        <w:ind w:right="-1"/>
        <w:rPr>
          <w:rFonts w:ascii="Circular Pro Book" w:hAnsi="Circular Pro Book"/>
        </w:rPr>
      </w:pPr>
    </w:p>
    <w:sectPr w:rsidR="003F25F9" w:rsidRPr="00803CAC" w:rsidSect="001E6CE1">
      <w:headerReference w:type="default" r:id="rId20"/>
      <w:pgSz w:w="11906" w:h="16838"/>
      <w:pgMar w:top="1134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E7C" w:rsidRDefault="000F2E7C">
      <w:r>
        <w:separator/>
      </w:r>
    </w:p>
  </w:endnote>
  <w:endnote w:type="continuationSeparator" w:id="0">
    <w:p w:rsidR="000F2E7C" w:rsidRDefault="000F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ircular Pro Book">
    <w:altName w:val="Arial"/>
    <w:charset w:val="00"/>
    <w:family w:val="auto"/>
    <w:pitch w:val="variable"/>
    <w:sig w:usb0="00000001" w:usb1="5000E47B" w:usb2="00000008" w:usb3="00000000" w:csb0="00000093" w:csb1="00000000"/>
  </w:font>
  <w:font w:name="Circular Pro Black">
    <w:altName w:val="Arial Black"/>
    <w:charset w:val="00"/>
    <w:family w:val="auto"/>
    <w:pitch w:val="variable"/>
    <w:sig w:usb0="00000001" w:usb1="5000E47B" w:usb2="00000008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E7C" w:rsidRDefault="000F2E7C">
      <w:r>
        <w:separator/>
      </w:r>
    </w:p>
  </w:footnote>
  <w:footnote w:type="continuationSeparator" w:id="0">
    <w:p w:rsidR="000F2E7C" w:rsidRDefault="000F2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E1" w:rsidRDefault="001E6CE1">
    <w:pPr>
      <w:pStyle w:val="normal"/>
      <w:ind w:right="-110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F9"/>
    <w:rsid w:val="000F2E7C"/>
    <w:rsid w:val="00115645"/>
    <w:rsid w:val="00153F1A"/>
    <w:rsid w:val="001E6CE1"/>
    <w:rsid w:val="003F25F9"/>
    <w:rsid w:val="0040223A"/>
    <w:rsid w:val="0040457D"/>
    <w:rsid w:val="00596793"/>
    <w:rsid w:val="00727B94"/>
    <w:rsid w:val="00733904"/>
    <w:rsid w:val="007410EF"/>
    <w:rsid w:val="007833A9"/>
    <w:rsid w:val="00803CAC"/>
    <w:rsid w:val="0093407C"/>
    <w:rsid w:val="00B75835"/>
    <w:rsid w:val="00BE658A"/>
    <w:rsid w:val="00EA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0EF"/>
  </w:style>
  <w:style w:type="paragraph" w:styleId="Nadpis1">
    <w:name w:val="heading 1"/>
    <w:basedOn w:val="normal"/>
    <w:next w:val="normal"/>
    <w:rsid w:val="007410E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7410E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7410E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7410EF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al"/>
    <w:next w:val="normal"/>
    <w:rsid w:val="007410E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7410E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7410EF"/>
  </w:style>
  <w:style w:type="paragraph" w:styleId="Nzev">
    <w:name w:val="Title"/>
    <w:basedOn w:val="normal"/>
    <w:next w:val="normal"/>
    <w:rsid w:val="007410E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7410E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803CA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3CA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3CAC"/>
  </w:style>
  <w:style w:type="paragraph" w:styleId="Zpat">
    <w:name w:val="footer"/>
    <w:basedOn w:val="Normln"/>
    <w:link w:val="ZpatChar"/>
    <w:uiPriority w:val="99"/>
    <w:unhideWhenUsed/>
    <w:rsid w:val="00803CA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CAC"/>
  </w:style>
  <w:style w:type="paragraph" w:styleId="Textbubliny">
    <w:name w:val="Balloon Text"/>
    <w:basedOn w:val="Normln"/>
    <w:link w:val="TextbublinyChar"/>
    <w:uiPriority w:val="99"/>
    <w:semiHidden/>
    <w:unhideWhenUsed/>
    <w:rsid w:val="00EA014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147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3C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C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AC"/>
  </w:style>
  <w:style w:type="paragraph" w:styleId="Footer">
    <w:name w:val="footer"/>
    <w:basedOn w:val="Normal"/>
    <w:link w:val="FooterChar"/>
    <w:uiPriority w:val="99"/>
    <w:unhideWhenUsed/>
    <w:rsid w:val="00803C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AC"/>
  </w:style>
  <w:style w:type="paragraph" w:styleId="BalloonText">
    <w:name w:val="Balloon Text"/>
    <w:basedOn w:val="Normal"/>
    <w:link w:val="BalloonTextChar"/>
    <w:uiPriority w:val="99"/>
    <w:semiHidden/>
    <w:unhideWhenUsed/>
    <w:rsid w:val="00EA0147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47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ignalfestival.com" TargetMode="External"/><Relationship Id="rId18" Type="http://schemas.openxmlformats.org/officeDocument/2006/relationships/hyperlink" Target="mailto:nikola.lorinczova@piaristi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file:///C:\Users\redakce\Downloads\startovac.cz\projekty\sign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4HyihT80M8LJqbGPRHEH3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transmit.or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signalfestival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yperlink" Target="mailto:eliska.mikovcova@piaristi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facebook.com/SignalFestiva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5222</Characters>
  <Application>Microsoft Office Word</Application>
  <DocSecurity>0</DocSecurity>
  <Lines>43</Lines>
  <Paragraphs>12</Paragraphs>
  <ScaleCrop>false</ScaleCrop>
  <Company>NIPOS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Ludmila Kučerová</cp:lastModifiedBy>
  <cp:revision>2</cp:revision>
  <cp:lastPrinted>2015-09-02T19:02:00Z</cp:lastPrinted>
  <dcterms:created xsi:type="dcterms:W3CDTF">2015-10-15T10:43:00Z</dcterms:created>
  <dcterms:modified xsi:type="dcterms:W3CDTF">2015-10-15T10:43:00Z</dcterms:modified>
</cp:coreProperties>
</file>