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5" w:rsidRPr="002809B5" w:rsidRDefault="002809B5" w:rsidP="00FC1C2A">
      <w:pPr>
        <w:rPr>
          <w:b/>
          <w:sz w:val="28"/>
          <w:szCs w:val="28"/>
        </w:rPr>
      </w:pPr>
      <w:r w:rsidRPr="002809B5">
        <w:rPr>
          <w:b/>
          <w:sz w:val="28"/>
          <w:szCs w:val="28"/>
        </w:rPr>
        <w:t>Už Vás nebaví stále stejná agenturní divadla? Přijďte do Akordu!</w:t>
      </w:r>
    </w:p>
    <w:p w:rsidR="0081512A" w:rsidRDefault="00682B9A" w:rsidP="00FC1C2A">
      <w:pPr>
        <w:rPr>
          <w:rFonts w:asciiTheme="minorHAnsi" w:hAnsiTheme="minorHAnsi" w:cs="Arial"/>
          <w:color w:val="000000"/>
        </w:rPr>
      </w:pPr>
      <w:r w:rsidRPr="002809B5">
        <w:t xml:space="preserve">Milovníci divadla mají </w:t>
      </w:r>
      <w:r w:rsidR="00E66FE7">
        <w:t xml:space="preserve">už jen pár posledních </w:t>
      </w:r>
      <w:r w:rsidR="00BC6AD0">
        <w:t>šancí</w:t>
      </w:r>
      <w:r w:rsidRPr="002809B5">
        <w:t xml:space="preserve"> pořídit si předplatné na opravdu šťavnaté lahůdky tzv. </w:t>
      </w:r>
      <w:r w:rsidR="00FC1C2A" w:rsidRPr="002809B5">
        <w:t>ČINOHERNÍHO KO(K)TE(J)LU</w:t>
      </w:r>
      <w:r w:rsidRPr="002809B5">
        <w:t xml:space="preserve"> Akordu, jehož ambicí </w:t>
      </w:r>
      <w:r w:rsidR="00955813" w:rsidRPr="002809B5">
        <w:t>je</w:t>
      </w:r>
      <w:r w:rsidR="00FC1C2A" w:rsidRPr="002809B5">
        <w:t xml:space="preserve"> rozšířit stávající </w:t>
      </w:r>
      <w:r w:rsidRPr="002809B5">
        <w:t xml:space="preserve">omezenou ostravskou </w:t>
      </w:r>
      <w:r w:rsidR="00FC1C2A" w:rsidRPr="002809B5">
        <w:t>nabídku „agent</w:t>
      </w:r>
      <w:r w:rsidR="00955813" w:rsidRPr="002809B5">
        <w:t>urních“ představení o ceněné kusy</w:t>
      </w:r>
      <w:r w:rsidRPr="002809B5">
        <w:t xml:space="preserve"> </w:t>
      </w:r>
      <w:r w:rsidR="00FC1C2A" w:rsidRPr="002809B5">
        <w:t xml:space="preserve">„kamenných divadel“ z celé republiky. </w:t>
      </w:r>
      <w:r w:rsidR="00BC6AD0">
        <w:t xml:space="preserve">Úvodním </w:t>
      </w:r>
      <w:r w:rsidRPr="002809B5">
        <w:t xml:space="preserve">kusem cyklu se </w:t>
      </w:r>
      <w:r w:rsidR="00BC6AD0" w:rsidRPr="002809B5">
        <w:t xml:space="preserve">stane </w:t>
      </w:r>
      <w:r w:rsidRPr="002809B5">
        <w:t xml:space="preserve">dne </w:t>
      </w:r>
      <w:r w:rsidR="00163605" w:rsidRPr="002809B5">
        <w:t>24.09.2014</w:t>
      </w:r>
      <w:r w:rsidR="00BC6AD0">
        <w:t xml:space="preserve"> </w:t>
      </w:r>
      <w:r w:rsidR="00FC1C2A" w:rsidRPr="002809B5">
        <w:rPr>
          <w:b/>
        </w:rPr>
        <w:t>Švandovo divadlo</w:t>
      </w:r>
      <w:r w:rsidR="00955813" w:rsidRPr="002809B5">
        <w:t xml:space="preserve"> s autorskou komedií</w:t>
      </w:r>
      <w:r w:rsidR="00FC1C2A" w:rsidRPr="002809B5">
        <w:t xml:space="preserve"> </w:t>
      </w:r>
      <w:r w:rsidR="00FC1C2A" w:rsidRPr="002809B5">
        <w:rPr>
          <w:b/>
        </w:rPr>
        <w:t>„CRY BABY CRY“</w:t>
      </w:r>
      <w:r w:rsidR="0081512A" w:rsidRPr="002809B5">
        <w:rPr>
          <w:rFonts w:asciiTheme="minorHAnsi" w:hAnsiTheme="minorHAnsi" w:cstheme="minorBidi"/>
        </w:rPr>
        <w:t>,</w:t>
      </w:r>
      <w:r w:rsidRPr="002809B5">
        <w:rPr>
          <w:rFonts w:asciiTheme="minorHAnsi" w:hAnsiTheme="minorHAnsi" w:cstheme="minorBidi"/>
        </w:rPr>
        <w:t xml:space="preserve"> </w:t>
      </w:r>
      <w:r w:rsidR="0081512A" w:rsidRPr="002809B5">
        <w:rPr>
          <w:rFonts w:asciiTheme="minorHAnsi" w:hAnsiTheme="minorHAnsi" w:cstheme="minorBidi"/>
        </w:rPr>
        <w:t>v níž kolektiv dámské šatny spolu s koučem M</w:t>
      </w:r>
      <w:r w:rsidR="00955813" w:rsidRPr="002809B5">
        <w:rPr>
          <w:rFonts w:asciiTheme="minorHAnsi" w:hAnsiTheme="minorHAnsi" w:cstheme="minorBidi"/>
        </w:rPr>
        <w:t>ichal</w:t>
      </w:r>
      <w:r w:rsidRPr="002809B5">
        <w:rPr>
          <w:rFonts w:asciiTheme="minorHAnsi" w:hAnsiTheme="minorHAnsi" w:cstheme="minorBidi"/>
        </w:rPr>
        <w:t xml:space="preserve">em Dlouhým </w:t>
      </w:r>
      <w:r w:rsidR="0081512A" w:rsidRPr="002809B5">
        <w:rPr>
          <w:rFonts w:asciiTheme="minorHAnsi" w:hAnsiTheme="minorHAnsi" w:cstheme="minorBidi"/>
        </w:rPr>
        <w:t>se bude pokoušet změnit svůj život</w:t>
      </w:r>
      <w:r w:rsidR="00FC1C2A" w:rsidRPr="002809B5">
        <w:t>.</w:t>
      </w:r>
      <w:r w:rsidR="0081512A" w:rsidRPr="002809B5">
        <w:t xml:space="preserve"> </w:t>
      </w:r>
      <w:r w:rsidR="004B79EA" w:rsidRPr="002809B5">
        <w:t>D</w:t>
      </w:r>
      <w:r w:rsidRPr="002809B5">
        <w:t xml:space="preserve">ne </w:t>
      </w:r>
      <w:r w:rsidR="004B79EA" w:rsidRPr="002809B5">
        <w:t>21.10.</w:t>
      </w:r>
      <w:r w:rsidR="00FC1C2A" w:rsidRPr="002809B5">
        <w:t>2014 přij</w:t>
      </w:r>
      <w:r w:rsidRPr="002809B5">
        <w:t>ede do Akordu j</w:t>
      </w:r>
      <w:r w:rsidR="00FC1C2A" w:rsidRPr="002809B5">
        <w:t xml:space="preserve">eden z nejuznávanějších souborů v zemi, královéhradecké </w:t>
      </w:r>
      <w:r w:rsidR="00FC1C2A" w:rsidRPr="002809B5">
        <w:rPr>
          <w:b/>
        </w:rPr>
        <w:t>Klicperovo divadlo</w:t>
      </w:r>
      <w:r w:rsidR="00FC1C2A" w:rsidRPr="002809B5">
        <w:t xml:space="preserve">. </w:t>
      </w:r>
      <w:r w:rsidR="00955813" w:rsidRPr="002809B5">
        <w:t>Na prknech Akordu se představí absurdní komedií</w:t>
      </w:r>
      <w:r w:rsidR="004655DB" w:rsidRPr="002809B5">
        <w:t xml:space="preserve"> </w:t>
      </w:r>
      <w:r w:rsidR="00FC1C2A" w:rsidRPr="002809B5">
        <w:rPr>
          <w:b/>
        </w:rPr>
        <w:t xml:space="preserve">„PODIVNÉ ODPOLEDNE DR. ZVONKA BURKEHO“ </w:t>
      </w:r>
      <w:r w:rsidR="00FC1C2A" w:rsidRPr="002809B5">
        <w:t>- o lidumilovi s dětskou duší, který se málem stal několikanásobným vrahem</w:t>
      </w:r>
      <w:r w:rsidR="004655DB" w:rsidRPr="002809B5">
        <w:t xml:space="preserve">. </w:t>
      </w:r>
      <w:r w:rsidR="0081512A" w:rsidRPr="002809B5">
        <w:t>(</w:t>
      </w:r>
      <w:r w:rsidR="00FC1C2A" w:rsidRPr="002809B5">
        <w:t xml:space="preserve">Poetiku </w:t>
      </w:r>
      <w:r w:rsidR="004655DB" w:rsidRPr="002809B5">
        <w:t xml:space="preserve">režiséra Davida Drábka, </w:t>
      </w:r>
      <w:r w:rsidR="00FC1C2A" w:rsidRPr="002809B5">
        <w:t>uměleckého šéfa Klicperova divadla</w:t>
      </w:r>
      <w:r w:rsidR="004655DB" w:rsidRPr="002809B5">
        <w:t xml:space="preserve"> </w:t>
      </w:r>
      <w:r w:rsidR="00A4614D" w:rsidRPr="002809B5">
        <w:t xml:space="preserve">a režiséra obou her </w:t>
      </w:r>
      <w:r w:rsidR="004655DB" w:rsidRPr="002809B5">
        <w:t>si už</w:t>
      </w:r>
      <w:r w:rsidR="00134C4A">
        <w:t>i</w:t>
      </w:r>
      <w:r w:rsidR="0081512A" w:rsidRPr="002809B5">
        <w:t>jeme</w:t>
      </w:r>
      <w:r w:rsidR="004655DB" w:rsidRPr="002809B5">
        <w:t xml:space="preserve"> i následný den v představení </w:t>
      </w:r>
      <w:r w:rsidR="00955813" w:rsidRPr="002809B5">
        <w:rPr>
          <w:b/>
        </w:rPr>
        <w:t>ROM</w:t>
      </w:r>
      <w:r w:rsidR="004655DB" w:rsidRPr="002809B5">
        <w:rPr>
          <w:b/>
        </w:rPr>
        <w:t>eo</w:t>
      </w:r>
      <w:r w:rsidR="00955813" w:rsidRPr="002809B5">
        <w:t xml:space="preserve"> </w:t>
      </w:r>
      <w:r w:rsidR="00955813" w:rsidRPr="002809B5">
        <w:rPr>
          <w:b/>
        </w:rPr>
        <w:t>@</w:t>
      </w:r>
      <w:r w:rsidR="004655DB" w:rsidRPr="002809B5">
        <w:rPr>
          <w:b/>
        </w:rPr>
        <w:t>Julie</w:t>
      </w:r>
      <w:r w:rsidR="0081512A" w:rsidRPr="002809B5">
        <w:t xml:space="preserve">.) </w:t>
      </w:r>
      <w:r w:rsidR="00FC1C2A" w:rsidRPr="002809B5">
        <w:t xml:space="preserve">Podzimní </w:t>
      </w:r>
      <w:r w:rsidR="00955813" w:rsidRPr="002809B5">
        <w:t xml:space="preserve">plískanice </w:t>
      </w:r>
      <w:r w:rsidR="00A4614D" w:rsidRPr="002809B5">
        <w:t>zpříjemní 12.11.</w:t>
      </w:r>
      <w:r w:rsidR="00FC1C2A" w:rsidRPr="002809B5">
        <w:t xml:space="preserve">2014 </w:t>
      </w:r>
      <w:r w:rsidR="00FC1C2A" w:rsidRPr="002809B5">
        <w:rPr>
          <w:b/>
        </w:rPr>
        <w:t>Divadlo Na Jezerce</w:t>
      </w:r>
      <w:r w:rsidR="00FC1C2A" w:rsidRPr="002809B5">
        <w:t xml:space="preserve"> se svým hereckým koncertem pro Jaroslava Duška a Natašu Burger </w:t>
      </w:r>
      <w:r w:rsidR="00A4614D" w:rsidRPr="002809B5">
        <w:t xml:space="preserve">pod </w:t>
      </w:r>
      <w:r w:rsidR="00FC1C2A" w:rsidRPr="002809B5">
        <w:t>reži</w:t>
      </w:r>
      <w:r w:rsidR="00A4614D" w:rsidRPr="002809B5">
        <w:t xml:space="preserve">jní taktovkou </w:t>
      </w:r>
      <w:r w:rsidR="00FC1C2A" w:rsidRPr="002809B5">
        <w:t xml:space="preserve">Jana Hřebejka – </w:t>
      </w:r>
      <w:r w:rsidR="00FC1C2A" w:rsidRPr="002809B5">
        <w:rPr>
          <w:b/>
        </w:rPr>
        <w:t>„MANŽELSKÉ VRAŽDĚNÍ“</w:t>
      </w:r>
      <w:r w:rsidR="00FC1C2A" w:rsidRPr="002809B5">
        <w:t xml:space="preserve">.  </w:t>
      </w:r>
      <w:r w:rsidR="00A4614D" w:rsidRPr="002809B5">
        <w:t xml:space="preserve">V  čase předvánočním - </w:t>
      </w:r>
      <w:r w:rsidR="00C41504">
        <w:t>0</w:t>
      </w:r>
      <w:r w:rsidR="00A4614D" w:rsidRPr="002809B5">
        <w:t>2.12.</w:t>
      </w:r>
      <w:r w:rsidR="00FC1C2A" w:rsidRPr="002809B5">
        <w:t>2014</w:t>
      </w:r>
      <w:r w:rsidR="00C41504">
        <w:t xml:space="preserve"> </w:t>
      </w:r>
      <w:r w:rsidR="00FC1C2A" w:rsidRPr="002809B5">
        <w:t xml:space="preserve">- budeme mít čest na prknech Akordu přivítat </w:t>
      </w:r>
      <w:r w:rsidR="00FC1C2A" w:rsidRPr="002809B5">
        <w:rPr>
          <w:b/>
        </w:rPr>
        <w:t>Divadlo v Řeznické</w:t>
      </w:r>
      <w:r w:rsidR="00FC1C2A" w:rsidRPr="002809B5">
        <w:t xml:space="preserve">. </w:t>
      </w:r>
      <w:r w:rsidR="00FC1C2A" w:rsidRPr="002809B5">
        <w:rPr>
          <w:b/>
        </w:rPr>
        <w:t xml:space="preserve">„ČERVENÁ“ </w:t>
      </w:r>
      <w:r w:rsidR="00FC1C2A" w:rsidRPr="002809B5">
        <w:t xml:space="preserve">je název hry, v níž nás Miroslav Etzler a Martin Kraus provedou věčným soubojem umění </w:t>
      </w:r>
      <w:r w:rsidR="00A4614D" w:rsidRPr="002809B5">
        <w:t xml:space="preserve">a </w:t>
      </w:r>
      <w:r w:rsidR="00FC1C2A" w:rsidRPr="002809B5">
        <w:t>komerce.</w:t>
      </w:r>
      <w:r w:rsidR="0081512A" w:rsidRPr="002809B5">
        <w:t xml:space="preserve"> </w:t>
      </w:r>
      <w:r w:rsidR="00FC1C2A" w:rsidRPr="002809B5">
        <w:t>Posledn</w:t>
      </w:r>
      <w:r w:rsidR="00A4614D" w:rsidRPr="002809B5">
        <w:t xml:space="preserve">ím dílem skládanky se stane 21.01.2015 </w:t>
      </w:r>
      <w:r w:rsidR="00FC1C2A" w:rsidRPr="002809B5">
        <w:rPr>
          <w:b/>
        </w:rPr>
        <w:t>Městské</w:t>
      </w:r>
      <w:r w:rsidR="00A4614D" w:rsidRPr="002809B5">
        <w:rPr>
          <w:b/>
        </w:rPr>
        <w:t xml:space="preserve"> divadlo</w:t>
      </w:r>
      <w:r w:rsidR="00FC1C2A" w:rsidRPr="002809B5">
        <w:rPr>
          <w:b/>
        </w:rPr>
        <w:t xml:space="preserve"> Zlín</w:t>
      </w:r>
      <w:r w:rsidR="00FC1C2A" w:rsidRPr="002809B5">
        <w:t xml:space="preserve"> s fascinující a magickou ságou o </w:t>
      </w:r>
      <w:r w:rsidR="00A4614D" w:rsidRPr="002809B5">
        <w:t>ženách, které „bohovaly“</w:t>
      </w:r>
      <w:r w:rsidR="00FC1C2A" w:rsidRPr="002809B5">
        <w:t xml:space="preserve">, podle stejnojmenného románu Kateřiny Tučkové </w:t>
      </w:r>
      <w:r w:rsidR="00FC1C2A" w:rsidRPr="002809B5">
        <w:rPr>
          <w:b/>
        </w:rPr>
        <w:t>„ŽÍTKOVSKÉ BOHYNĚ“</w:t>
      </w:r>
      <w:r w:rsidR="00FC1C2A" w:rsidRPr="002809B5">
        <w:t>, který patří mezi nejúspěšnější knihy několika posledních let.</w:t>
      </w:r>
      <w:r w:rsidR="0081512A" w:rsidRPr="002809B5">
        <w:br/>
      </w:r>
      <w:r w:rsidR="002809B5" w:rsidRPr="002809B5">
        <w:rPr>
          <w:rFonts w:asciiTheme="minorHAnsi" w:hAnsiTheme="minorHAnsi" w:cs="Arial"/>
          <w:color w:val="000000"/>
        </w:rPr>
        <w:t>B</w:t>
      </w:r>
      <w:r w:rsidR="0081512A" w:rsidRPr="002809B5">
        <w:rPr>
          <w:rFonts w:asciiTheme="minorHAnsi" w:hAnsiTheme="minorHAnsi" w:cs="Arial"/>
          <w:color w:val="000000"/>
        </w:rPr>
        <w:t>ližší Info na</w:t>
      </w:r>
      <w:r w:rsidR="0081512A" w:rsidRPr="002809B5">
        <w:rPr>
          <w:rStyle w:val="apple-converted-space"/>
          <w:rFonts w:asciiTheme="minorHAnsi" w:hAnsiTheme="minorHAnsi" w:cs="Arial"/>
          <w:color w:val="000000"/>
        </w:rPr>
        <w:t> </w:t>
      </w:r>
      <w:hyperlink r:id="rId7" w:history="1">
        <w:r w:rsidR="0081512A" w:rsidRPr="002809B5">
          <w:rPr>
            <w:rStyle w:val="Hypertextovodkaz"/>
            <w:rFonts w:asciiTheme="minorHAnsi" w:hAnsiTheme="minorHAnsi" w:cs="Arial"/>
          </w:rPr>
          <w:t>www.dk-akord.cz</w:t>
        </w:r>
      </w:hyperlink>
      <w:r w:rsidR="002809B5" w:rsidRPr="002809B5">
        <w:t>, recepci Akordu</w:t>
      </w:r>
      <w:r w:rsidR="0081512A" w:rsidRPr="002809B5">
        <w:rPr>
          <w:rFonts w:asciiTheme="minorHAnsi" w:hAnsiTheme="minorHAnsi" w:cs="Arial"/>
        </w:rPr>
        <w:t xml:space="preserve"> </w:t>
      </w:r>
      <w:r w:rsidR="0081512A" w:rsidRPr="002809B5">
        <w:rPr>
          <w:rFonts w:asciiTheme="minorHAnsi" w:hAnsiTheme="minorHAnsi" w:cs="Arial"/>
          <w:color w:val="000000"/>
        </w:rPr>
        <w:t>a všech pobočkách Ostravského Informačního Servisu.</w:t>
      </w:r>
    </w:p>
    <w:p w:rsidR="00A4614D" w:rsidRDefault="00A4614D">
      <w:pPr>
        <w:spacing w:after="0" w:line="240" w:lineRule="auto"/>
      </w:pPr>
    </w:p>
    <w:p w:rsidR="00FC1C2A" w:rsidRPr="002809B5" w:rsidRDefault="00FC1C2A" w:rsidP="00FC1C2A">
      <w:pPr>
        <w:shd w:val="clear" w:color="auto" w:fill="FFFFFF"/>
        <w:spacing w:before="100" w:beforeAutospacing="1" w:after="100" w:afterAutospacing="1" w:line="270" w:lineRule="atLeast"/>
        <w:rPr>
          <w:rFonts w:eastAsia="Times New Roman"/>
          <w:b/>
          <w:color w:val="000000"/>
          <w:lang w:eastAsia="cs-CZ"/>
        </w:rPr>
      </w:pPr>
      <w:r w:rsidRPr="002809B5">
        <w:rPr>
          <w:rFonts w:eastAsia="Times New Roman"/>
          <w:b/>
          <w:color w:val="000000"/>
          <w:lang w:eastAsia="cs-CZ"/>
        </w:rPr>
        <w:t>Výhody divadelního předplatného v Akordu: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>pravidelná „porce“ divadelní kultury, možnost zhlédnout jinak beznadějně vyprodaná představení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>rozložení představení do celé sezóny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 xml:space="preserve">stálé místo v hledišti dle vlastního výběru, stávající předplatitelé mají místa rezervována do </w:t>
      </w:r>
      <w:r w:rsidR="005940A1" w:rsidRPr="002809B5">
        <w:rPr>
          <w:rFonts w:eastAsia="Times New Roman"/>
          <w:color w:val="000000"/>
          <w:lang w:eastAsia="cs-CZ"/>
        </w:rPr>
        <w:t xml:space="preserve">další sezony </w:t>
      </w:r>
      <w:r w:rsidRPr="002809B5">
        <w:rPr>
          <w:rFonts w:eastAsia="Times New Roman"/>
          <w:color w:val="000000"/>
          <w:lang w:eastAsia="cs-CZ"/>
        </w:rPr>
        <w:t>a se slevou 5 %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>úspora času při nákupu vstupenek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>úspora peněz za dopravu - divadelní zážitky přijedou za Vámi a ne naopak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 xml:space="preserve">výrazná sleva z celkové ceny vstupenek 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>možnost darování nebo zapůjčení předplatenky jiné osobě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>pravidelné zasílání informačních přehledů o programu divadla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>Sleva 20% na představení „Romeo a Julie“ v rámci hostování Klicperova divadla v říjnu 2014</w:t>
      </w:r>
    </w:p>
    <w:p w:rsidR="00FC1C2A" w:rsidRPr="002809B5" w:rsidRDefault="00FC1C2A" w:rsidP="00FC1C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/>
          <w:color w:val="000000"/>
          <w:lang w:eastAsia="cs-CZ"/>
        </w:rPr>
      </w:pPr>
      <w:r w:rsidRPr="002809B5">
        <w:rPr>
          <w:rFonts w:eastAsia="Times New Roman"/>
          <w:color w:val="000000"/>
          <w:lang w:eastAsia="cs-CZ"/>
        </w:rPr>
        <w:t>Voucher na 10% slevu v restauraci Akord pro libovolně početnou skupinu</w:t>
      </w:r>
    </w:p>
    <w:sectPr w:rsidR="00FC1C2A" w:rsidRPr="002809B5" w:rsidSect="001C7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4A" w:rsidRDefault="00134C4A" w:rsidP="00F54DBF">
      <w:pPr>
        <w:spacing w:after="0" w:line="240" w:lineRule="auto"/>
      </w:pPr>
      <w:r>
        <w:separator/>
      </w:r>
    </w:p>
  </w:endnote>
  <w:endnote w:type="continuationSeparator" w:id="0">
    <w:p w:rsidR="00134C4A" w:rsidRDefault="00134C4A" w:rsidP="00F5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4A" w:rsidRDefault="00134C4A">
    <w:pPr>
      <w:pStyle w:val="Zpat"/>
    </w:pPr>
    <w:r>
      <w:rPr>
        <w:color w:val="000000"/>
        <w:shd w:val="clear" w:color="auto" w:fill="FFFFFF"/>
      </w:rPr>
      <w:t>Lucie BERGEROVÁ</w:t>
    </w:r>
    <w:r>
      <w:rPr>
        <w:color w:val="000000"/>
      </w:rPr>
      <w:br/>
    </w:r>
    <w:r>
      <w:rPr>
        <w:color w:val="000000"/>
        <w:shd w:val="clear" w:color="auto" w:fill="FFFFFF"/>
      </w:rPr>
      <w:t>produkce a PR</w:t>
    </w:r>
    <w:r>
      <w:rPr>
        <w:color w:val="000000"/>
      </w:rPr>
      <w:br/>
    </w:r>
    <w:r>
      <w:rPr>
        <w:color w:val="000000"/>
      </w:rPr>
      <w:br/>
    </w:r>
    <w:r>
      <w:rPr>
        <w:color w:val="000000"/>
        <w:shd w:val="clear" w:color="auto" w:fill="FFFFFF"/>
      </w:rPr>
      <w:t>Dům kultury AKORD Otrava-Zábřeh, s.r.o.</w:t>
    </w:r>
    <w:r>
      <w:rPr>
        <w:color w:val="000000"/>
      </w:rPr>
      <w:br/>
    </w:r>
    <w:r>
      <w:rPr>
        <w:color w:val="000000"/>
        <w:shd w:val="clear" w:color="auto" w:fill="FFFFFF"/>
      </w:rPr>
      <w:t>nám. SNP 1, 700 30 Ostrava</w:t>
    </w:r>
    <w:r>
      <w:rPr>
        <w:color w:val="000000"/>
      </w:rPr>
      <w:br/>
    </w:r>
    <w:r>
      <w:rPr>
        <w:color w:val="000000"/>
        <w:shd w:val="clear" w:color="auto" w:fill="FFFFFF"/>
      </w:rPr>
      <w:t>M: +420 725 059 550</w:t>
    </w:r>
    <w:r>
      <w:rPr>
        <w:color w:val="000000"/>
      </w:rPr>
      <w:br/>
    </w:r>
    <w:r>
      <w:rPr>
        <w:color w:val="000000"/>
        <w:shd w:val="clear" w:color="auto" w:fill="FFFFFF"/>
      </w:rPr>
      <w:t>T: +420 596 762 515</w:t>
    </w:r>
    <w:r>
      <w:rPr>
        <w:color w:val="000000"/>
      </w:rPr>
      <w:br/>
    </w:r>
    <w:r>
      <w:rPr>
        <w:color w:val="000000"/>
        <w:shd w:val="clear" w:color="auto" w:fill="FFFFFF"/>
      </w:rPr>
      <w:t xml:space="preserve">E: </w:t>
    </w:r>
    <w:proofErr w:type="gramStart"/>
    <w:r>
      <w:rPr>
        <w:color w:val="000000"/>
        <w:shd w:val="clear" w:color="auto" w:fill="FFFFFF"/>
      </w:rPr>
      <w:t>l.bergerova@dk-akord</w:t>
    </w:r>
    <w:proofErr w:type="gramEnd"/>
    <w:r>
      <w:rPr>
        <w:color w:val="000000"/>
        <w:shd w:val="clear" w:color="auto" w:fill="FFFFFF"/>
      </w:rPr>
      <w:t>.cz</w:t>
    </w:r>
    <w:r>
      <w:rPr>
        <w:color w:val="000000"/>
      </w:rPr>
      <w:br/>
    </w:r>
    <w:r>
      <w:rPr>
        <w:color w:val="000000"/>
        <w:shd w:val="clear" w:color="auto" w:fill="FFFFFF"/>
      </w:rPr>
      <w:t>www.dk-akord.cz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4A" w:rsidRDefault="00134C4A" w:rsidP="00F54DBF">
      <w:pPr>
        <w:spacing w:after="0" w:line="240" w:lineRule="auto"/>
      </w:pPr>
      <w:r>
        <w:separator/>
      </w:r>
    </w:p>
  </w:footnote>
  <w:footnote w:type="continuationSeparator" w:id="0">
    <w:p w:rsidR="00134C4A" w:rsidRDefault="00134C4A" w:rsidP="00F5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4A" w:rsidRDefault="00134C4A">
    <w:pPr>
      <w:pStyle w:val="Zhlav"/>
    </w:pPr>
    <w:r>
      <w:rPr>
        <w:noProof/>
        <w:color w:val="333333"/>
        <w:lang w:eastAsia="cs-CZ"/>
      </w:rPr>
      <w:drawing>
        <wp:inline distT="0" distB="0" distL="0" distR="0">
          <wp:extent cx="1590675" cy="247650"/>
          <wp:effectExtent l="19050" t="0" r="9525" b="0"/>
          <wp:docPr id="1" name="obrázek 1" descr="Logo do mai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do mai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E68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E00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947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A06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74B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7CE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54F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A4D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5C9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DCF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643FD3"/>
    <w:multiLevelType w:val="multilevel"/>
    <w:tmpl w:val="820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E4E30"/>
    <w:multiLevelType w:val="multilevel"/>
    <w:tmpl w:val="BC4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F0453"/>
    <w:multiLevelType w:val="multilevel"/>
    <w:tmpl w:val="3522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415573"/>
    <w:multiLevelType w:val="multilevel"/>
    <w:tmpl w:val="A8F6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96617"/>
    <w:rsid w:val="00004683"/>
    <w:rsid w:val="000063CB"/>
    <w:rsid w:val="000163EC"/>
    <w:rsid w:val="00020927"/>
    <w:rsid w:val="0002627B"/>
    <w:rsid w:val="000273D0"/>
    <w:rsid w:val="00055B41"/>
    <w:rsid w:val="00062F01"/>
    <w:rsid w:val="000675A1"/>
    <w:rsid w:val="00076F73"/>
    <w:rsid w:val="000867D7"/>
    <w:rsid w:val="000A0E57"/>
    <w:rsid w:val="000A4E9E"/>
    <w:rsid w:val="000B18C2"/>
    <w:rsid w:val="000C2885"/>
    <w:rsid w:val="000C308B"/>
    <w:rsid w:val="000C510D"/>
    <w:rsid w:val="000E0AAC"/>
    <w:rsid w:val="000E7593"/>
    <w:rsid w:val="000F3396"/>
    <w:rsid w:val="000F3AF2"/>
    <w:rsid w:val="000F6BE5"/>
    <w:rsid w:val="001224D2"/>
    <w:rsid w:val="00124A11"/>
    <w:rsid w:val="001329A4"/>
    <w:rsid w:val="00134C4A"/>
    <w:rsid w:val="00137DBC"/>
    <w:rsid w:val="001402DD"/>
    <w:rsid w:val="00156EF7"/>
    <w:rsid w:val="00163605"/>
    <w:rsid w:val="0017553E"/>
    <w:rsid w:val="001860A1"/>
    <w:rsid w:val="001C7E99"/>
    <w:rsid w:val="00200603"/>
    <w:rsid w:val="002105BE"/>
    <w:rsid w:val="00210AE1"/>
    <w:rsid w:val="00222129"/>
    <w:rsid w:val="002500D9"/>
    <w:rsid w:val="002519A9"/>
    <w:rsid w:val="00256ED4"/>
    <w:rsid w:val="00276238"/>
    <w:rsid w:val="002809B5"/>
    <w:rsid w:val="002C200B"/>
    <w:rsid w:val="002C7F45"/>
    <w:rsid w:val="002F6E4D"/>
    <w:rsid w:val="003024D4"/>
    <w:rsid w:val="00323882"/>
    <w:rsid w:val="0033021F"/>
    <w:rsid w:val="003307AC"/>
    <w:rsid w:val="003432E6"/>
    <w:rsid w:val="00366A8E"/>
    <w:rsid w:val="00376310"/>
    <w:rsid w:val="00380FD7"/>
    <w:rsid w:val="0038166F"/>
    <w:rsid w:val="00384981"/>
    <w:rsid w:val="00396600"/>
    <w:rsid w:val="003B2A5E"/>
    <w:rsid w:val="003D2708"/>
    <w:rsid w:val="003D4A04"/>
    <w:rsid w:val="003F3F60"/>
    <w:rsid w:val="00412B40"/>
    <w:rsid w:val="00426753"/>
    <w:rsid w:val="00445163"/>
    <w:rsid w:val="004655DB"/>
    <w:rsid w:val="00467E79"/>
    <w:rsid w:val="0047411E"/>
    <w:rsid w:val="0048329C"/>
    <w:rsid w:val="00484DC3"/>
    <w:rsid w:val="00495E59"/>
    <w:rsid w:val="004B79EA"/>
    <w:rsid w:val="004C44EE"/>
    <w:rsid w:val="004C6D44"/>
    <w:rsid w:val="004D20F2"/>
    <w:rsid w:val="004F2CAF"/>
    <w:rsid w:val="00502394"/>
    <w:rsid w:val="00541E6E"/>
    <w:rsid w:val="00542C0A"/>
    <w:rsid w:val="00545611"/>
    <w:rsid w:val="005473DC"/>
    <w:rsid w:val="00552FB4"/>
    <w:rsid w:val="0057362B"/>
    <w:rsid w:val="00584394"/>
    <w:rsid w:val="005940A1"/>
    <w:rsid w:val="005A2A09"/>
    <w:rsid w:val="005A61D1"/>
    <w:rsid w:val="005B0AB5"/>
    <w:rsid w:val="005D0A0A"/>
    <w:rsid w:val="005D1B1C"/>
    <w:rsid w:val="00616FAC"/>
    <w:rsid w:val="0062465F"/>
    <w:rsid w:val="00634B28"/>
    <w:rsid w:val="00682B9A"/>
    <w:rsid w:val="00690D87"/>
    <w:rsid w:val="006A4AAB"/>
    <w:rsid w:val="006B34CD"/>
    <w:rsid w:val="00702113"/>
    <w:rsid w:val="00706827"/>
    <w:rsid w:val="00724E85"/>
    <w:rsid w:val="007256DC"/>
    <w:rsid w:val="00727719"/>
    <w:rsid w:val="00731E4E"/>
    <w:rsid w:val="00745F0D"/>
    <w:rsid w:val="0075697F"/>
    <w:rsid w:val="00756BB3"/>
    <w:rsid w:val="00781C5A"/>
    <w:rsid w:val="007A2185"/>
    <w:rsid w:val="007A3EE3"/>
    <w:rsid w:val="007B2157"/>
    <w:rsid w:val="007C1847"/>
    <w:rsid w:val="007D3966"/>
    <w:rsid w:val="007D3E66"/>
    <w:rsid w:val="007F5D83"/>
    <w:rsid w:val="0081512A"/>
    <w:rsid w:val="0082649A"/>
    <w:rsid w:val="0085210F"/>
    <w:rsid w:val="00866981"/>
    <w:rsid w:val="0087003A"/>
    <w:rsid w:val="00884A7A"/>
    <w:rsid w:val="008C5032"/>
    <w:rsid w:val="008D4142"/>
    <w:rsid w:val="008E1702"/>
    <w:rsid w:val="008E1C55"/>
    <w:rsid w:val="008F2472"/>
    <w:rsid w:val="009013A9"/>
    <w:rsid w:val="009102F9"/>
    <w:rsid w:val="009111A2"/>
    <w:rsid w:val="00913873"/>
    <w:rsid w:val="00941D50"/>
    <w:rsid w:val="00951DEA"/>
    <w:rsid w:val="00955813"/>
    <w:rsid w:val="00995F0C"/>
    <w:rsid w:val="009B216D"/>
    <w:rsid w:val="009E244D"/>
    <w:rsid w:val="00A04B62"/>
    <w:rsid w:val="00A330F1"/>
    <w:rsid w:val="00A377B1"/>
    <w:rsid w:val="00A4614D"/>
    <w:rsid w:val="00A52C2C"/>
    <w:rsid w:val="00A5597C"/>
    <w:rsid w:val="00A6166B"/>
    <w:rsid w:val="00A61911"/>
    <w:rsid w:val="00A65A5D"/>
    <w:rsid w:val="00AA6A86"/>
    <w:rsid w:val="00AB2B58"/>
    <w:rsid w:val="00AC09C8"/>
    <w:rsid w:val="00AD0674"/>
    <w:rsid w:val="00AD736A"/>
    <w:rsid w:val="00AF2155"/>
    <w:rsid w:val="00AF292B"/>
    <w:rsid w:val="00B035DC"/>
    <w:rsid w:val="00B20014"/>
    <w:rsid w:val="00B2326E"/>
    <w:rsid w:val="00B25AAD"/>
    <w:rsid w:val="00B35FF7"/>
    <w:rsid w:val="00B60096"/>
    <w:rsid w:val="00B71D0D"/>
    <w:rsid w:val="00B831F8"/>
    <w:rsid w:val="00B861A6"/>
    <w:rsid w:val="00BA4810"/>
    <w:rsid w:val="00BB0A5F"/>
    <w:rsid w:val="00BC3363"/>
    <w:rsid w:val="00BC6AD0"/>
    <w:rsid w:val="00BD647D"/>
    <w:rsid w:val="00C01EF7"/>
    <w:rsid w:val="00C02898"/>
    <w:rsid w:val="00C054B1"/>
    <w:rsid w:val="00C06325"/>
    <w:rsid w:val="00C16192"/>
    <w:rsid w:val="00C24FDA"/>
    <w:rsid w:val="00C33184"/>
    <w:rsid w:val="00C41504"/>
    <w:rsid w:val="00C418F7"/>
    <w:rsid w:val="00C43637"/>
    <w:rsid w:val="00C94E95"/>
    <w:rsid w:val="00CA3395"/>
    <w:rsid w:val="00CA6C88"/>
    <w:rsid w:val="00CC4E67"/>
    <w:rsid w:val="00D23763"/>
    <w:rsid w:val="00D35BD6"/>
    <w:rsid w:val="00D54D42"/>
    <w:rsid w:val="00DA4596"/>
    <w:rsid w:val="00DB62F2"/>
    <w:rsid w:val="00E21E36"/>
    <w:rsid w:val="00E364AC"/>
    <w:rsid w:val="00E66FE7"/>
    <w:rsid w:val="00E75E61"/>
    <w:rsid w:val="00E842E7"/>
    <w:rsid w:val="00E91B20"/>
    <w:rsid w:val="00EB5F5C"/>
    <w:rsid w:val="00EC57F7"/>
    <w:rsid w:val="00EC7A5F"/>
    <w:rsid w:val="00ED637B"/>
    <w:rsid w:val="00F01D07"/>
    <w:rsid w:val="00F15A9C"/>
    <w:rsid w:val="00F228AB"/>
    <w:rsid w:val="00F45A90"/>
    <w:rsid w:val="00F478EF"/>
    <w:rsid w:val="00F54DBF"/>
    <w:rsid w:val="00F5698D"/>
    <w:rsid w:val="00F76F08"/>
    <w:rsid w:val="00F85FB5"/>
    <w:rsid w:val="00F86542"/>
    <w:rsid w:val="00F90707"/>
    <w:rsid w:val="00F94E68"/>
    <w:rsid w:val="00F96617"/>
    <w:rsid w:val="00FB79E1"/>
    <w:rsid w:val="00FC0754"/>
    <w:rsid w:val="00FC1C2A"/>
    <w:rsid w:val="00FC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54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F9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F96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0063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96617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96617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F215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F96617"/>
    <w:rPr>
      <w:rFonts w:cs="Times New Roman"/>
    </w:rPr>
  </w:style>
  <w:style w:type="character" w:customStyle="1" w:styleId="svstupne">
    <w:name w:val="svstupne"/>
    <w:basedOn w:val="Standardnpsmoodstavce"/>
    <w:uiPriority w:val="99"/>
    <w:rsid w:val="00F96617"/>
    <w:rPr>
      <w:rFonts w:cs="Times New Roman"/>
    </w:rPr>
  </w:style>
  <w:style w:type="paragraph" w:styleId="Normlnweb">
    <w:name w:val="Normal (Web)"/>
    <w:basedOn w:val="Normln"/>
    <w:uiPriority w:val="99"/>
    <w:semiHidden/>
    <w:rsid w:val="00F96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F9661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F9661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F5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54DBF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5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54DB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54DBF"/>
    <w:rPr>
      <w:rFonts w:ascii="Tahoma" w:hAnsi="Tahoma" w:cs="Tahoma"/>
      <w:sz w:val="16"/>
      <w:szCs w:val="16"/>
    </w:rPr>
  </w:style>
  <w:style w:type="character" w:customStyle="1" w:styleId="time">
    <w:name w:val="time"/>
    <w:basedOn w:val="Standardnpsmoodstavce"/>
    <w:uiPriority w:val="99"/>
    <w:rsid w:val="00D54D42"/>
    <w:rPr>
      <w:rFonts w:cs="Times New Roman"/>
    </w:rPr>
  </w:style>
  <w:style w:type="character" w:customStyle="1" w:styleId="time-date">
    <w:name w:val="time-date"/>
    <w:basedOn w:val="Standardnpsmoodstavce"/>
    <w:uiPriority w:val="99"/>
    <w:rsid w:val="00D54D42"/>
    <w:rPr>
      <w:rFonts w:cs="Times New Roman"/>
    </w:rPr>
  </w:style>
  <w:style w:type="character" w:styleId="Zvraznn">
    <w:name w:val="Emphasis"/>
    <w:basedOn w:val="Standardnpsmoodstavce"/>
    <w:uiPriority w:val="99"/>
    <w:qFormat/>
    <w:locked/>
    <w:rsid w:val="003307A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8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89">
              <w:marLeft w:val="4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3894">
              <w:marLeft w:val="4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92">
              <w:marLeft w:val="4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3897">
              <w:marLeft w:val="4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k-akor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Halina Pawlowská: One Woman Show STRAŠNÁ NÁDHERA</vt:lpstr>
    </vt:vector>
  </TitlesOfParts>
  <Company>Hewlett-Packard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Halina Pawlowská: One Woman Show STRAŠNÁ NÁDHERA</dc:title>
  <dc:creator>bergia</dc:creator>
  <cp:lastModifiedBy>Uzivatel</cp:lastModifiedBy>
  <cp:revision>3</cp:revision>
  <dcterms:created xsi:type="dcterms:W3CDTF">2014-09-16T10:13:00Z</dcterms:created>
  <dcterms:modified xsi:type="dcterms:W3CDTF">2014-09-16T11:27:00Z</dcterms:modified>
</cp:coreProperties>
</file>